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hint="default" w:cs="宋体"/>
          <w:b w:val="0"/>
          <w:bCs/>
          <w:color w:val="000000"/>
          <w:sz w:val="32"/>
          <w:szCs w:val="32"/>
          <w:shd w:val="clear" w:color="auto" w:fill="FFFFFF"/>
        </w:rPr>
      </w:pPr>
      <w:r>
        <w:rPr>
          <w:rFonts w:cs="宋体"/>
          <w:b w:val="0"/>
          <w:bCs/>
          <w:color w:val="000000"/>
          <w:sz w:val="32"/>
          <w:szCs w:val="32"/>
          <w:shd w:val="clear" w:color="auto" w:fill="FFFFFF"/>
        </w:rPr>
        <w:t>祁门县</w:t>
      </w:r>
      <w:r>
        <w:rPr>
          <w:rFonts w:hint="eastAsia" w:cs="宋体"/>
          <w:b w:val="0"/>
          <w:bCs/>
          <w:color w:val="000000"/>
          <w:sz w:val="32"/>
          <w:szCs w:val="32"/>
          <w:shd w:val="clear" w:color="auto" w:fill="FFFFFF"/>
          <w:lang w:eastAsia="zh-CN"/>
        </w:rPr>
        <w:t>纪委</w:t>
      </w:r>
      <w:r>
        <w:rPr>
          <w:rFonts w:cs="宋体"/>
          <w:b w:val="0"/>
          <w:bCs/>
          <w:color w:val="000000"/>
          <w:sz w:val="32"/>
          <w:szCs w:val="32"/>
          <w:shd w:val="clear" w:color="auto" w:fill="FFFFFF"/>
        </w:rPr>
        <w:t>2021年部门(单位)预算</w:t>
      </w:r>
    </w:p>
    <w:p>
      <w:pPr>
        <w:jc w:val="center"/>
        <w:rPr>
          <w:rFonts w:ascii="宋体" w:hAnsi="宋体" w:cs="宋体"/>
          <w:b/>
          <w:color w:val="000000"/>
          <w:sz w:val="32"/>
          <w:szCs w:val="32"/>
          <w:shd w:val="clear" w:color="auto" w:fill="FFFFFF"/>
        </w:rPr>
      </w:pPr>
    </w:p>
    <w:p>
      <w:pPr>
        <w:jc w:val="center"/>
        <w:rPr>
          <w:rFonts w:ascii="宋体" w:hAnsi="宋体" w:cs="宋体"/>
          <w:bCs/>
          <w:color w:val="000000"/>
          <w:sz w:val="32"/>
          <w:szCs w:val="32"/>
          <w:shd w:val="clear" w:color="auto" w:fill="FFFFFF"/>
        </w:rPr>
      </w:pPr>
      <w:r>
        <w:rPr>
          <w:rFonts w:hint="eastAsia" w:ascii="宋体" w:hAnsi="宋体" w:cs="宋体"/>
          <w:bCs/>
          <w:color w:val="000000"/>
          <w:sz w:val="32"/>
          <w:szCs w:val="32"/>
          <w:shd w:val="clear" w:color="auto" w:fill="FFFFFF"/>
        </w:rPr>
        <w:t>2021年2月25日</w:t>
      </w:r>
    </w:p>
    <w:p>
      <w:pPr>
        <w:pStyle w:val="7"/>
        <w:spacing w:before="0" w:beforeAutospacing="0" w:after="0" w:afterAutospacing="0"/>
        <w:jc w:val="center"/>
        <w:rPr>
          <w:color w:val="000000"/>
          <w:sz w:val="32"/>
          <w:szCs w:val="32"/>
          <w:shd w:val="clear" w:color="auto" w:fill="FFFFFF"/>
        </w:rPr>
      </w:pPr>
    </w:p>
    <w:p>
      <w:pPr>
        <w:pStyle w:val="7"/>
        <w:spacing w:before="0" w:beforeAutospacing="0" w:after="0" w:afterAutospacing="0"/>
        <w:jc w:val="center"/>
        <w:rPr>
          <w:color w:val="000000"/>
          <w:sz w:val="32"/>
          <w:szCs w:val="32"/>
        </w:rPr>
      </w:pPr>
      <w:r>
        <w:rPr>
          <w:rFonts w:hint="eastAsia"/>
          <w:color w:val="000000"/>
          <w:sz w:val="32"/>
          <w:szCs w:val="32"/>
          <w:shd w:val="clear" w:color="auto" w:fill="FFFFFF"/>
        </w:rPr>
        <w:t>目    录</w:t>
      </w:r>
    </w:p>
    <w:p>
      <w:pPr>
        <w:pStyle w:val="7"/>
        <w:spacing w:before="0" w:beforeAutospacing="0" w:after="0" w:afterAutospacing="0"/>
        <w:ind w:firstLine="573"/>
        <w:jc w:val="both"/>
        <w:rPr>
          <w:rStyle w:val="10"/>
          <w:color w:val="000000"/>
          <w:sz w:val="32"/>
          <w:szCs w:val="32"/>
          <w:shd w:val="clear" w:color="auto" w:fill="FFFFFF"/>
        </w:rPr>
      </w:pPr>
    </w:p>
    <w:p>
      <w:pPr>
        <w:pStyle w:val="7"/>
        <w:spacing w:before="0" w:beforeAutospacing="0" w:after="0" w:afterAutospacing="0"/>
        <w:ind w:firstLine="573"/>
        <w:jc w:val="both"/>
        <w:rPr>
          <w:color w:val="000000"/>
          <w:sz w:val="32"/>
          <w:szCs w:val="32"/>
        </w:rPr>
      </w:pPr>
      <w:r>
        <w:rPr>
          <w:rStyle w:val="10"/>
          <w:rFonts w:hint="eastAsia"/>
          <w:color w:val="000000"/>
          <w:sz w:val="32"/>
          <w:szCs w:val="32"/>
          <w:shd w:val="clear" w:color="auto" w:fill="FFFFFF"/>
        </w:rPr>
        <w:t>第一部分 部门（或单位）概况</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1．主要职责</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2．部门预算单位构成</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3．2021年度主要工作任务</w:t>
      </w:r>
    </w:p>
    <w:p>
      <w:pPr>
        <w:pStyle w:val="7"/>
        <w:spacing w:before="0" w:beforeAutospacing="0" w:after="0" w:afterAutospacing="0"/>
        <w:ind w:firstLine="573"/>
        <w:jc w:val="both"/>
        <w:rPr>
          <w:rStyle w:val="10"/>
          <w:sz w:val="32"/>
          <w:szCs w:val="32"/>
          <w:shd w:val="clear" w:color="auto" w:fill="FFFFFF"/>
        </w:rPr>
      </w:pPr>
      <w:r>
        <w:rPr>
          <w:rStyle w:val="10"/>
          <w:rFonts w:hint="eastAsia"/>
          <w:color w:val="000000"/>
          <w:sz w:val="32"/>
          <w:szCs w:val="32"/>
          <w:shd w:val="clear" w:color="auto" w:fill="FFFFFF"/>
        </w:rPr>
        <w:t>第二部分 2021年部门（或单位）预算表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2021年收支预算总表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2．祁门县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2021年收入预算总表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3．祁门县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2021年支出预算总表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4．祁门县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2021年基本支出预算总表</w:t>
      </w:r>
    </w:p>
    <w:p>
      <w:pPr>
        <w:pStyle w:val="7"/>
        <w:spacing w:before="0" w:beforeAutospacing="0" w:after="0" w:afterAutospacing="0"/>
        <w:ind w:firstLine="573"/>
        <w:jc w:val="both"/>
        <w:rPr>
          <w:color w:val="000000"/>
          <w:sz w:val="32"/>
          <w:szCs w:val="32"/>
          <w:shd w:val="clear" w:color="auto" w:fill="FFFFFF"/>
        </w:rPr>
      </w:pPr>
      <w:r>
        <w:rPr>
          <w:rFonts w:hint="eastAsia"/>
          <w:color w:val="000000"/>
          <w:sz w:val="32"/>
          <w:szCs w:val="32"/>
          <w:shd w:val="clear" w:color="auto" w:fill="FFFFFF"/>
        </w:rPr>
        <w:t>5. 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2021年项目支出预算表</w:t>
      </w:r>
    </w:p>
    <w:p>
      <w:pPr>
        <w:pStyle w:val="7"/>
        <w:spacing w:before="0" w:beforeAutospacing="0" w:after="0" w:afterAutospacing="0"/>
        <w:ind w:firstLine="573"/>
        <w:jc w:val="both"/>
        <w:rPr>
          <w:color w:val="000000"/>
          <w:sz w:val="32"/>
          <w:szCs w:val="32"/>
          <w:shd w:val="clear" w:color="auto" w:fill="FFFFFF"/>
        </w:rPr>
      </w:pPr>
      <w:r>
        <w:rPr>
          <w:rFonts w:hint="eastAsia"/>
          <w:color w:val="000000"/>
          <w:sz w:val="32"/>
          <w:szCs w:val="32"/>
          <w:shd w:val="clear" w:color="auto" w:fill="FFFFFF"/>
        </w:rPr>
        <w:t>6. 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2021年财政拨款收支总表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7．祁门县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2021年一般公共预算支出表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8．祁门县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2021年一般公共预算基本支出表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9．祁门县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2021年政府性基金预算支出表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10．祁门县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2021年国有资本经营预算支出表</w:t>
      </w:r>
    </w:p>
    <w:p>
      <w:pPr>
        <w:pStyle w:val="7"/>
        <w:spacing w:before="0" w:beforeAutospacing="0" w:after="0" w:afterAutospacing="0"/>
        <w:ind w:firstLine="573"/>
        <w:jc w:val="both"/>
        <w:rPr>
          <w:sz w:val="32"/>
          <w:szCs w:val="32"/>
        </w:rPr>
      </w:pPr>
      <w:r>
        <w:rPr>
          <w:rFonts w:hint="eastAsia"/>
          <w:color w:val="000000"/>
          <w:sz w:val="32"/>
          <w:szCs w:val="32"/>
          <w:shd w:val="clear" w:color="auto" w:fill="FFFFFF"/>
        </w:rPr>
        <w:t>11．祁门县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w:t>
      </w:r>
      <w:r>
        <w:rPr>
          <w:rFonts w:hint="eastAsia"/>
          <w:sz w:val="32"/>
          <w:szCs w:val="32"/>
          <w:shd w:val="clear" w:color="auto" w:fill="FFFFFF"/>
        </w:rPr>
        <w:t>政府采购预算支出表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12．祁门县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2021年政府</w:t>
      </w:r>
      <w:r>
        <w:rPr>
          <w:rFonts w:hint="eastAsia"/>
          <w:sz w:val="32"/>
          <w:szCs w:val="32"/>
          <w:shd w:val="clear" w:color="auto" w:fill="FFFFFF"/>
        </w:rPr>
        <w:t>购买服务预算支出</w:t>
      </w:r>
      <w:r>
        <w:rPr>
          <w:rFonts w:hint="eastAsia"/>
          <w:color w:val="000000"/>
          <w:sz w:val="32"/>
          <w:szCs w:val="32"/>
          <w:shd w:val="clear" w:color="auto" w:fill="FFFFFF"/>
        </w:rPr>
        <w:t>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13．祁门县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2021年项目支出绩效目标及项目情况表</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14．祁门县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2021年“三公”经费财政拨款支出预算表</w:t>
      </w:r>
    </w:p>
    <w:p>
      <w:pPr>
        <w:pStyle w:val="7"/>
        <w:spacing w:before="0" w:beforeAutospacing="0" w:after="0" w:afterAutospacing="0"/>
        <w:ind w:firstLine="573"/>
        <w:jc w:val="both"/>
        <w:rPr>
          <w:rStyle w:val="10"/>
          <w:sz w:val="32"/>
          <w:szCs w:val="32"/>
          <w:shd w:val="clear" w:color="auto" w:fill="FFFFFF"/>
        </w:rPr>
      </w:pPr>
      <w:r>
        <w:rPr>
          <w:rStyle w:val="10"/>
          <w:rFonts w:hint="eastAsia"/>
          <w:color w:val="000000"/>
          <w:sz w:val="32"/>
          <w:szCs w:val="32"/>
          <w:shd w:val="clear" w:color="auto" w:fill="FFFFFF"/>
        </w:rPr>
        <w:t>第三部分 2021年部门（或单位）预算情况说明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1．关于2021年收支预算总体情况说明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2．关于2021年收入预算情况说明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3．关于2021年支出预算情况说明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4．关于2021年财政拨款收支预算总体情况说明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5．关于2021年一般公共预算财政拨款情况说明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6．关于2021年一般公共预算基本支出情况说明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7．关于2021年政府性基金预算拨款情况说明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8．关于2021年国有资本经营预算拨款情况说明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9．关于2021年“三公”经费预算情况说明</w:t>
      </w:r>
    </w:p>
    <w:p>
      <w:pPr>
        <w:pStyle w:val="7"/>
        <w:spacing w:before="0" w:beforeAutospacing="0" w:after="0" w:afterAutospacing="0"/>
        <w:ind w:firstLine="573"/>
        <w:jc w:val="both"/>
        <w:rPr>
          <w:color w:val="000000"/>
          <w:sz w:val="32"/>
          <w:szCs w:val="32"/>
        </w:rPr>
      </w:pPr>
      <w:r>
        <w:rPr>
          <w:rFonts w:hint="eastAsia"/>
          <w:color w:val="000000"/>
          <w:sz w:val="32"/>
          <w:szCs w:val="32"/>
          <w:shd w:val="clear" w:color="auto" w:fill="FFFFFF"/>
        </w:rPr>
        <w:t>10．其他重要事项情况说明</w:t>
      </w:r>
    </w:p>
    <w:p>
      <w:pPr>
        <w:pStyle w:val="7"/>
        <w:spacing w:before="0" w:beforeAutospacing="0" w:after="0" w:afterAutospacing="0"/>
        <w:ind w:firstLine="573"/>
        <w:jc w:val="both"/>
        <w:rPr>
          <w:rStyle w:val="10"/>
          <w:color w:val="000000"/>
          <w:sz w:val="32"/>
          <w:szCs w:val="32"/>
          <w:shd w:val="clear" w:color="auto" w:fill="FFFFFF"/>
        </w:rPr>
      </w:pPr>
      <w:r>
        <w:rPr>
          <w:rStyle w:val="10"/>
          <w:rFonts w:hint="eastAsia"/>
          <w:color w:val="000000"/>
          <w:sz w:val="32"/>
          <w:szCs w:val="32"/>
          <w:shd w:val="clear" w:color="auto" w:fill="FFFFFF"/>
        </w:rPr>
        <w:t>第四部分 名词解释</w:t>
      </w:r>
    </w:p>
    <w:p>
      <w:pPr>
        <w:pStyle w:val="7"/>
        <w:spacing w:before="0" w:beforeAutospacing="0" w:after="0" w:afterAutospacing="0"/>
        <w:ind w:firstLine="573"/>
        <w:jc w:val="both"/>
        <w:rPr>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hint="eastAsia" w:ascii="黑体" w:hAnsi="黑体" w:eastAsia="黑体" w:cs="黑体"/>
          <w:color w:val="000000"/>
          <w:sz w:val="32"/>
          <w:szCs w:val="32"/>
          <w:shd w:val="clear" w:color="auto" w:fill="FFFFFF"/>
        </w:rPr>
      </w:pPr>
    </w:p>
    <w:p>
      <w:pPr>
        <w:pStyle w:val="7"/>
        <w:spacing w:before="0" w:beforeAutospacing="0" w:after="0" w:afterAutospacing="0"/>
        <w:jc w:val="center"/>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第一部分  部门（或单位）概况</w:t>
      </w: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6"/>
        <w:jc w:val="both"/>
        <w:rPr>
          <w:color w:val="000000"/>
          <w:sz w:val="32"/>
          <w:szCs w:val="32"/>
        </w:rPr>
      </w:pPr>
      <w:r>
        <w:rPr>
          <w:rFonts w:hint="eastAsia"/>
          <w:color w:val="000000"/>
          <w:sz w:val="32"/>
          <w:szCs w:val="32"/>
          <w:shd w:val="clear" w:color="auto" w:fill="FFFFFF"/>
        </w:rPr>
        <w:t>一、部门职责</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根据《关于印发祁门县纪委主要职责内设机构和人员编制规定的通知》文件规定，祁门县纪委主要职责是：</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（一）主管党的纪律检查工作。</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二）负责检查并处理县直各部门、各单位、各乡镇党的组织和县管党员领导干部违反党的章程及其他党内法规的案件，决定或取消对这些案件中的党员的处分；受理党员的控告和申诉，必要时直接查处下级党的纪律检查机关管辖范围内的比较重要或复杂的案件。</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（三）负责调查处理县政府部门及其工作人员、各乡镇人民政府及其主要负责人违反国家政策、法律法规以及违反政纪的行为。</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四）负责作出关于维护党纪、政纪的决定，制定党风党纪和廉政教育规划，配合有关部门做好党的纪检工作的方针、政策和法律法规的宣传工作，对党员及国家工作人员进行遵纪守法、为政清廉的教育；组织和指导全县纪检监察干部的培训工作。</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五）负责县委拟提拔任用的领导干部有关遵守党纪政纪、廉洁自律等方面情况的鉴定和审核工作。会同县直各部门党委（党组）和各乡镇党委、政府做好纪检监察干部的管理工作，审核乡镇、县直单位纪委领导班子和县直有关单位纪检监察机构主要负责人人选。</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（六）承办上级纪委和县委交办的其他任务。</w:t>
      </w:r>
    </w:p>
    <w:p>
      <w:pPr>
        <w:pStyle w:val="7"/>
        <w:spacing w:before="0" w:beforeAutospacing="0" w:after="0" w:afterAutospacing="0"/>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二、部门预算单位构成</w:t>
      </w:r>
    </w:p>
    <w:p>
      <w:pPr>
        <w:pStyle w:val="7"/>
        <w:spacing w:before="0" w:beforeAutospacing="0" w:after="0" w:afterAutospacing="0"/>
        <w:ind w:firstLine="640" w:firstLineChars="200"/>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祁门县</w:t>
      </w:r>
      <w:r>
        <w:rPr>
          <w:rFonts w:hint="eastAsia" w:ascii="宋体" w:hAnsi="宋体" w:eastAsia="宋体" w:cs="宋体"/>
          <w:color w:val="000000"/>
          <w:sz w:val="32"/>
          <w:szCs w:val="32"/>
          <w:shd w:val="clear" w:color="auto" w:fill="FFFFFF"/>
          <w:lang w:eastAsia="zh-CN"/>
        </w:rPr>
        <w:t>纪委</w:t>
      </w:r>
      <w:r>
        <w:rPr>
          <w:rFonts w:hint="eastAsia" w:ascii="宋体" w:hAnsi="宋体" w:eastAsia="宋体" w:cs="宋体"/>
          <w:color w:val="000000"/>
          <w:sz w:val="32"/>
          <w:szCs w:val="32"/>
          <w:shd w:val="clear" w:color="auto" w:fill="FFFFFF"/>
        </w:rPr>
        <w:t>2021年度部门预算包括局本级预算，纳入部门预算编制范围的单位共</w:t>
      </w:r>
      <w:r>
        <w:rPr>
          <w:rFonts w:hint="eastAsia" w:ascii="宋体" w:hAnsi="宋体" w:eastAsia="宋体" w:cs="宋体"/>
          <w:color w:val="000000"/>
          <w:sz w:val="32"/>
          <w:szCs w:val="32"/>
          <w:shd w:val="clear" w:color="auto" w:fill="FFFFFF"/>
          <w:lang w:val="en-US" w:eastAsia="zh-CN"/>
        </w:rPr>
        <w:t>1</w:t>
      </w:r>
      <w:r>
        <w:rPr>
          <w:rFonts w:hint="eastAsia" w:ascii="宋体" w:hAnsi="宋体" w:eastAsia="宋体" w:cs="宋体"/>
          <w:color w:val="000000"/>
          <w:sz w:val="32"/>
          <w:szCs w:val="32"/>
          <w:shd w:val="clear" w:color="auto" w:fill="FFFFFF"/>
        </w:rPr>
        <w:t>个，具体情况见下表。</w:t>
      </w:r>
    </w:p>
    <w:tbl>
      <w:tblPr>
        <w:tblStyle w:val="8"/>
        <w:tblW w:w="8900" w:type="dxa"/>
        <w:tblInd w:w="0" w:type="dxa"/>
        <w:shd w:val="clear" w:color="auto" w:fill="FFFFFF"/>
        <w:tblLayout w:type="fixed"/>
        <w:tblCellMar>
          <w:top w:w="0" w:type="dxa"/>
          <w:left w:w="0" w:type="dxa"/>
          <w:bottom w:w="0" w:type="dxa"/>
          <w:right w:w="0" w:type="dxa"/>
        </w:tblCellMar>
      </w:tblPr>
      <w:tblGrid>
        <w:gridCol w:w="1072"/>
        <w:gridCol w:w="3965"/>
        <w:gridCol w:w="3863"/>
      </w:tblGrid>
      <w:tr>
        <w:tblPrEx>
          <w:shd w:val="clear" w:color="auto" w:fill="FFFFFF"/>
          <w:tblCellMar>
            <w:top w:w="0" w:type="dxa"/>
            <w:left w:w="0" w:type="dxa"/>
            <w:bottom w:w="0" w:type="dxa"/>
            <w:right w:w="0" w:type="dxa"/>
          </w:tblCellMar>
        </w:tblPrEx>
        <w:trPr>
          <w:trHeight w:val="402" w:hRule="atLeast"/>
        </w:trPr>
        <w:tc>
          <w:tcPr>
            <w:tcW w:w="1072" w:type="dxa"/>
            <w:tcBorders>
              <w:top w:val="single" w:color="000000" w:sz="6" w:space="0"/>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965" w:type="dxa"/>
            <w:tcBorders>
              <w:top w:val="single" w:color="000000" w:sz="6" w:space="0"/>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单位名称</w:t>
            </w:r>
          </w:p>
        </w:tc>
        <w:tc>
          <w:tcPr>
            <w:tcW w:w="3863" w:type="dxa"/>
            <w:tcBorders>
              <w:top w:val="single" w:color="000000" w:sz="6" w:space="0"/>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单位性质</w:t>
            </w:r>
          </w:p>
        </w:tc>
      </w:tr>
      <w:tr>
        <w:tblPrEx>
          <w:tblCellMar>
            <w:top w:w="0" w:type="dxa"/>
            <w:left w:w="0" w:type="dxa"/>
            <w:bottom w:w="0" w:type="dxa"/>
            <w:right w:w="0" w:type="dxa"/>
          </w:tblCellMar>
        </w:tblPrEx>
        <w:trPr>
          <w:trHeight w:val="479" w:hRule="atLeast"/>
        </w:trPr>
        <w:tc>
          <w:tcPr>
            <w:tcW w:w="1072" w:type="dxa"/>
            <w:tcBorders>
              <w:top w:val="nil"/>
              <w:left w:val="single" w:color="000000" w:sz="6" w:space="0"/>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3965" w:type="dxa"/>
            <w:tcBorders>
              <w:top w:val="nil"/>
              <w:left w:val="nil"/>
              <w:bottom w:val="single" w:color="000000" w:sz="6" w:space="0"/>
              <w:right w:val="single" w:color="000000" w:sz="6" w:space="0"/>
            </w:tcBorders>
            <w:shd w:val="clear" w:color="auto" w:fill="FFFFFF"/>
            <w:tcMar>
              <w:left w:w="105" w:type="dxa"/>
              <w:bottom w:w="0" w:type="dxa"/>
              <w:right w:w="105"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祁门县</w:t>
            </w:r>
            <w:r>
              <w:rPr>
                <w:rFonts w:hint="eastAsia" w:ascii="宋体" w:hAnsi="宋体" w:eastAsia="宋体" w:cs="宋体"/>
                <w:color w:val="000000"/>
                <w:sz w:val="28"/>
                <w:szCs w:val="28"/>
                <w:lang w:eastAsia="zh-CN"/>
              </w:rPr>
              <w:t>纪委</w:t>
            </w:r>
            <w:r>
              <w:rPr>
                <w:rFonts w:hint="eastAsia" w:ascii="宋体" w:hAnsi="宋体" w:eastAsia="宋体" w:cs="宋体"/>
                <w:color w:val="000000"/>
                <w:sz w:val="28"/>
                <w:szCs w:val="28"/>
              </w:rPr>
              <w:t>本级</w:t>
            </w:r>
          </w:p>
        </w:tc>
        <w:tc>
          <w:tcPr>
            <w:tcW w:w="3863" w:type="dxa"/>
            <w:tcBorders>
              <w:top w:val="nil"/>
              <w:left w:val="nil"/>
              <w:bottom w:val="single" w:color="000000" w:sz="6" w:space="0"/>
              <w:right w:val="single" w:color="000000" w:sz="6" w:space="0"/>
            </w:tcBorders>
            <w:shd w:val="clear" w:color="auto" w:fill="FFFFFF"/>
            <w:tcMar>
              <w:left w:w="0" w:type="dxa"/>
              <w:bottom w:w="0" w:type="dxa"/>
              <w:right w:w="0" w:type="dxa"/>
            </w:tcMar>
            <w:vAlign w:val="center"/>
          </w:tcPr>
          <w:p>
            <w:pPr>
              <w:pStyle w:val="7"/>
              <w:spacing w:before="0" w:beforeAutospacing="0" w:after="0" w:afterAutospacing="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行政单位</w:t>
            </w:r>
          </w:p>
        </w:tc>
      </w:tr>
    </w:tbl>
    <w:p>
      <w:pPr>
        <w:spacing w:line="540" w:lineRule="exact"/>
        <w:ind w:firstLine="620" w:firstLineChars="200"/>
        <w:rPr>
          <w:rFonts w:hint="eastAsia" w:ascii="宋体" w:hAnsi="宋体" w:eastAsia="宋体" w:cs="宋体"/>
          <w:kern w:val="0"/>
          <w:sz w:val="32"/>
          <w:szCs w:val="32"/>
        </w:rPr>
      </w:pPr>
      <w:r>
        <w:rPr>
          <w:rFonts w:hint="eastAsia" w:ascii="宋体" w:hAnsi="宋体" w:eastAsia="宋体" w:cs="宋体"/>
          <w:color w:val="000000"/>
          <w:sz w:val="31"/>
          <w:szCs w:val="31"/>
          <w:shd w:val="clear" w:color="auto" w:fill="FFFFFF"/>
        </w:rPr>
        <w:t>截至20</w:t>
      </w:r>
      <w:r>
        <w:rPr>
          <w:rFonts w:hint="eastAsia" w:ascii="宋体" w:hAnsi="宋体" w:eastAsia="宋体" w:cs="宋体"/>
          <w:color w:val="000000"/>
          <w:sz w:val="31"/>
          <w:szCs w:val="31"/>
          <w:shd w:val="clear" w:color="auto" w:fill="FFFFFF"/>
          <w:lang w:val="en-US" w:eastAsia="zh-CN"/>
        </w:rPr>
        <w:t>20</w:t>
      </w:r>
      <w:r>
        <w:rPr>
          <w:rFonts w:hint="eastAsia" w:ascii="宋体" w:hAnsi="宋体" w:eastAsia="宋体" w:cs="宋体"/>
          <w:color w:val="000000"/>
          <w:sz w:val="31"/>
          <w:szCs w:val="31"/>
          <w:shd w:val="clear" w:color="auto" w:fill="FFFFFF"/>
        </w:rPr>
        <w:t>年12月31日，</w:t>
      </w:r>
      <w:r>
        <w:rPr>
          <w:rFonts w:hint="eastAsia" w:ascii="宋体" w:hAnsi="宋体" w:eastAsia="宋体" w:cs="宋体"/>
          <w:kern w:val="0"/>
          <w:sz w:val="32"/>
          <w:szCs w:val="32"/>
        </w:rPr>
        <w:t>编制</w:t>
      </w:r>
      <w:r>
        <w:rPr>
          <w:rFonts w:hint="eastAsia" w:ascii="宋体" w:hAnsi="宋体" w:eastAsia="宋体" w:cs="宋体"/>
          <w:kern w:val="0"/>
          <w:sz w:val="32"/>
          <w:szCs w:val="32"/>
          <w:lang w:val="en-US" w:eastAsia="zh-CN"/>
        </w:rPr>
        <w:t>70</w:t>
      </w:r>
      <w:r>
        <w:rPr>
          <w:rFonts w:hint="eastAsia" w:ascii="宋体" w:hAnsi="宋体" w:eastAsia="宋体" w:cs="宋体"/>
          <w:kern w:val="0"/>
          <w:sz w:val="32"/>
          <w:szCs w:val="32"/>
        </w:rPr>
        <w:t>个（其中：行政编</w:t>
      </w:r>
      <w:r>
        <w:rPr>
          <w:rFonts w:hint="eastAsia" w:ascii="宋体" w:hAnsi="宋体" w:eastAsia="宋体" w:cs="宋体"/>
          <w:kern w:val="0"/>
          <w:sz w:val="32"/>
          <w:szCs w:val="32"/>
          <w:lang w:val="en-US" w:eastAsia="zh-CN"/>
        </w:rPr>
        <w:t>69</w:t>
      </w:r>
      <w:r>
        <w:rPr>
          <w:rFonts w:hint="eastAsia" w:ascii="宋体" w:hAnsi="宋体" w:eastAsia="宋体" w:cs="宋体"/>
          <w:kern w:val="0"/>
          <w:sz w:val="32"/>
          <w:szCs w:val="32"/>
        </w:rPr>
        <w:t>个，</w:t>
      </w:r>
      <w:r>
        <w:rPr>
          <w:rFonts w:hint="eastAsia" w:ascii="宋体" w:hAnsi="宋体" w:eastAsia="宋体" w:cs="宋体"/>
          <w:kern w:val="0"/>
          <w:sz w:val="32"/>
          <w:szCs w:val="32"/>
          <w:lang w:eastAsia="zh-CN"/>
        </w:rPr>
        <w:t>行政工勤</w:t>
      </w:r>
      <w:r>
        <w:rPr>
          <w:rFonts w:hint="eastAsia" w:ascii="宋体" w:hAnsi="宋体" w:eastAsia="宋体" w:cs="宋体"/>
          <w:kern w:val="0"/>
          <w:sz w:val="32"/>
          <w:szCs w:val="32"/>
        </w:rPr>
        <w:t>编</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个），实有人数</w:t>
      </w:r>
      <w:r>
        <w:rPr>
          <w:rFonts w:hint="eastAsia" w:ascii="宋体" w:hAnsi="宋体" w:eastAsia="宋体" w:cs="宋体"/>
          <w:kern w:val="0"/>
          <w:sz w:val="32"/>
          <w:szCs w:val="32"/>
          <w:lang w:val="en-US" w:eastAsia="zh-CN"/>
        </w:rPr>
        <w:t>56</w:t>
      </w:r>
      <w:r>
        <w:rPr>
          <w:rFonts w:hint="eastAsia" w:ascii="宋体" w:hAnsi="宋体" w:eastAsia="宋体" w:cs="宋体"/>
          <w:kern w:val="0"/>
          <w:sz w:val="32"/>
          <w:szCs w:val="32"/>
        </w:rPr>
        <w:t>人（其中：</w:t>
      </w:r>
      <w:r>
        <w:rPr>
          <w:rFonts w:hint="eastAsia" w:ascii="宋体" w:hAnsi="宋体" w:eastAsia="宋体" w:cs="宋体"/>
          <w:kern w:val="0"/>
          <w:sz w:val="32"/>
          <w:szCs w:val="32"/>
          <w:lang w:eastAsia="zh-CN"/>
        </w:rPr>
        <w:t>行政</w:t>
      </w:r>
      <w:r>
        <w:rPr>
          <w:rFonts w:hint="eastAsia" w:ascii="宋体" w:hAnsi="宋体" w:eastAsia="宋体" w:cs="宋体"/>
          <w:kern w:val="0"/>
          <w:sz w:val="32"/>
          <w:szCs w:val="32"/>
        </w:rPr>
        <w:t>在职</w:t>
      </w:r>
      <w:r>
        <w:rPr>
          <w:rFonts w:hint="eastAsia" w:ascii="宋体" w:hAnsi="宋体" w:eastAsia="宋体" w:cs="宋体"/>
          <w:kern w:val="0"/>
          <w:sz w:val="32"/>
          <w:szCs w:val="32"/>
          <w:lang w:val="en-US" w:eastAsia="zh-CN"/>
        </w:rPr>
        <w:t>55</w:t>
      </w:r>
      <w:r>
        <w:rPr>
          <w:rFonts w:hint="eastAsia" w:ascii="宋体" w:hAnsi="宋体" w:eastAsia="宋体" w:cs="宋体"/>
          <w:kern w:val="0"/>
          <w:sz w:val="32"/>
          <w:szCs w:val="32"/>
        </w:rPr>
        <w:t>人，</w:t>
      </w:r>
      <w:r>
        <w:rPr>
          <w:rFonts w:hint="eastAsia" w:ascii="宋体" w:hAnsi="宋体" w:eastAsia="宋体" w:cs="宋体"/>
          <w:kern w:val="0"/>
          <w:sz w:val="32"/>
          <w:szCs w:val="32"/>
          <w:lang w:eastAsia="zh-CN"/>
        </w:rPr>
        <w:t>工勤</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人）。</w:t>
      </w:r>
    </w:p>
    <w:p>
      <w:pPr>
        <w:pStyle w:val="7"/>
        <w:spacing w:before="0" w:beforeAutospacing="0" w:after="0" w:afterAutospacing="0"/>
        <w:ind w:firstLine="645"/>
        <w:jc w:val="both"/>
        <w:rPr>
          <w:rFonts w:hint="eastAsia" w:ascii="宋体" w:hAnsi="宋体" w:eastAsia="宋体" w:cs="宋体"/>
          <w:color w:val="000000"/>
          <w:sz w:val="32"/>
          <w:szCs w:val="32"/>
          <w:shd w:val="clear" w:color="auto" w:fill="FFFFFF"/>
        </w:rPr>
      </w:pPr>
      <w:r>
        <w:rPr>
          <w:rFonts w:hint="eastAsia" w:ascii="宋体" w:hAnsi="宋体" w:eastAsia="宋体" w:cs="宋体"/>
          <w:color w:val="000000"/>
          <w:sz w:val="32"/>
          <w:szCs w:val="32"/>
          <w:shd w:val="clear" w:color="auto" w:fill="FFFFFF"/>
        </w:rPr>
        <w:t>三、2021年度主要工作任务</w:t>
      </w:r>
    </w:p>
    <w:p>
      <w:pPr>
        <w:spacing w:line="560" w:lineRule="exact"/>
        <w:ind w:firstLine="620" w:firstLineChars="200"/>
        <w:rPr>
          <w:rFonts w:hint="eastAsia" w:ascii="宋体" w:hAnsi="宋体" w:eastAsia="宋体" w:cs="宋体"/>
          <w:sz w:val="32"/>
          <w:szCs w:val="32"/>
        </w:rPr>
      </w:pPr>
      <w:r>
        <w:rPr>
          <w:rFonts w:hint="eastAsia" w:ascii="宋体" w:hAnsi="宋体" w:eastAsia="宋体" w:cs="宋体"/>
          <w:color w:val="000000"/>
          <w:sz w:val="31"/>
          <w:szCs w:val="31"/>
          <w:shd w:val="clear" w:color="auto" w:fill="FFFFFF"/>
        </w:rPr>
        <w:t>(一)</w:t>
      </w:r>
      <w:r>
        <w:rPr>
          <w:rFonts w:hint="eastAsia" w:ascii="宋体" w:hAnsi="宋体" w:eastAsia="宋体" w:cs="宋体"/>
          <w:sz w:val="32"/>
          <w:szCs w:val="32"/>
        </w:rPr>
        <w:t>紧紧围绕贯彻落实习近平总书记重要讲话、指示批示精神和党中央重大决策部署，协调推动政治监督具体化常态化，做到跟进监督、精准监督、全程监督、有效监督，督促推动各级各单位把深入学习领会、坚决贯彻落实习近平总书记重要讲话和指示批示精神作为重大政治任务，确保党中央重大决策部署在我县落到实处。</w:t>
      </w:r>
    </w:p>
    <w:p>
      <w:pPr>
        <w:spacing w:line="560" w:lineRule="exact"/>
        <w:ind w:firstLine="640" w:firstLineChars="200"/>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(二)</w:t>
      </w:r>
      <w:r>
        <w:rPr>
          <w:rFonts w:hint="eastAsia" w:ascii="宋体" w:hAnsi="宋体" w:eastAsia="宋体" w:cs="宋体"/>
          <w:sz w:val="32"/>
          <w:szCs w:val="32"/>
        </w:rPr>
        <w:t>紧盯民生等领域群众反映强烈的突出问题，持续深化相关专项整治，在开展监督检查上出实招，在深挖问题线索上下功夫，对漠视侵害群众利益的问题零容忍，抓紧抓实“小微权力”制约监督；持续巩固在扫黑除恶专项斗争中强化监督执纪问责工作成果，完善和落实“惩腐打伞破网”长治长效机制，以实际成效增强群众获得感、幸福感、安全感。</w:t>
      </w:r>
    </w:p>
    <w:p>
      <w:pPr>
        <w:spacing w:line="560" w:lineRule="exact"/>
        <w:ind w:firstLine="620" w:firstLineChars="200"/>
        <w:rPr>
          <w:rFonts w:hint="eastAsia" w:ascii="宋体" w:hAnsi="宋体" w:eastAsia="宋体" w:cs="宋体"/>
          <w:sz w:val="32"/>
          <w:szCs w:val="32"/>
        </w:rPr>
      </w:pPr>
      <w:r>
        <w:rPr>
          <w:rFonts w:hint="eastAsia" w:ascii="宋体" w:hAnsi="宋体" w:eastAsia="宋体" w:cs="宋体"/>
          <w:color w:val="000000"/>
          <w:sz w:val="31"/>
          <w:szCs w:val="31"/>
          <w:shd w:val="clear" w:color="auto" w:fill="FFFFFF"/>
        </w:rPr>
        <w:t>(</w:t>
      </w:r>
      <w:r>
        <w:rPr>
          <w:rFonts w:hint="eastAsia" w:ascii="宋体" w:hAnsi="宋体" w:eastAsia="宋体" w:cs="宋体"/>
          <w:color w:val="000000"/>
          <w:sz w:val="31"/>
          <w:szCs w:val="31"/>
          <w:shd w:val="clear" w:color="auto" w:fill="FFFFFF"/>
          <w:lang w:eastAsia="zh-CN"/>
        </w:rPr>
        <w:t>三</w:t>
      </w:r>
      <w:r>
        <w:rPr>
          <w:rFonts w:hint="eastAsia" w:ascii="宋体" w:hAnsi="宋体" w:eastAsia="宋体" w:cs="宋体"/>
          <w:color w:val="000000"/>
          <w:sz w:val="31"/>
          <w:szCs w:val="31"/>
          <w:shd w:val="clear" w:color="auto" w:fill="FFFFFF"/>
        </w:rPr>
        <w:t>)</w:t>
      </w:r>
      <w:r>
        <w:rPr>
          <w:rFonts w:hint="eastAsia" w:ascii="宋体" w:hAnsi="宋体" w:eastAsia="宋体" w:cs="宋体"/>
          <w:sz w:val="32"/>
          <w:szCs w:val="32"/>
        </w:rPr>
        <w:t>围绕纪检监察工作新形势新任务新常态，不断强化自身素质能力建设。健全内控机制，加强纪检监察干部监督监管，规范审查调查审批程序，严格执行监督执纪工作规则，强化全流程监管，确保依规依纪依法履职，严防“灯下黑”。常态化教育培训，运用好视频课堂、“清风讲堂”等平台，加强学习培训和实战锻炼，打造一支作风过硬、能征善战的纪检监察干部队伍。</w:t>
      </w:r>
    </w:p>
    <w:p>
      <w:pPr>
        <w:pStyle w:val="7"/>
        <w:spacing w:before="0" w:beforeAutospacing="0" w:after="0" w:afterAutospacing="0" w:line="560" w:lineRule="exact"/>
        <w:ind w:firstLine="645"/>
        <w:jc w:val="both"/>
        <w:rPr>
          <w:rFonts w:hint="eastAsia" w:ascii="宋体" w:hAnsi="宋体" w:eastAsia="宋体" w:cs="宋体"/>
          <w:kern w:val="0"/>
          <w:sz w:val="32"/>
          <w:szCs w:val="32"/>
        </w:rPr>
      </w:pPr>
    </w:p>
    <w:p>
      <w:pPr>
        <w:pStyle w:val="7"/>
        <w:spacing w:before="0" w:beforeAutospacing="0" w:after="0" w:afterAutospacing="0" w:line="560" w:lineRule="exact"/>
        <w:ind w:firstLine="645"/>
        <w:jc w:val="both"/>
        <w:rPr>
          <w:rFonts w:hint="eastAsia" w:ascii="宋体" w:hAnsi="宋体" w:eastAsia="宋体" w:cs="宋体"/>
          <w:kern w:val="0"/>
          <w:sz w:val="32"/>
          <w:szCs w:val="32"/>
          <w:lang w:eastAsia="zh-CN"/>
        </w:rPr>
      </w:pPr>
      <w:r>
        <w:rPr>
          <w:rFonts w:hint="eastAsia" w:ascii="宋体" w:hAnsi="宋体" w:eastAsia="宋体" w:cs="宋体"/>
          <w:color w:val="000000"/>
          <w:sz w:val="31"/>
          <w:szCs w:val="31"/>
          <w:shd w:val="clear" w:color="auto" w:fill="FFFFFF"/>
        </w:rPr>
        <w:t>(</w:t>
      </w:r>
      <w:r>
        <w:rPr>
          <w:rFonts w:hint="eastAsia" w:ascii="宋体" w:hAnsi="宋体" w:eastAsia="宋体" w:cs="宋体"/>
          <w:color w:val="000000"/>
          <w:sz w:val="31"/>
          <w:szCs w:val="31"/>
          <w:shd w:val="clear" w:color="auto" w:fill="FFFFFF"/>
          <w:lang w:eastAsia="zh-CN"/>
        </w:rPr>
        <w:t>四</w:t>
      </w:r>
      <w:r>
        <w:rPr>
          <w:rFonts w:hint="eastAsia" w:ascii="宋体" w:hAnsi="宋体" w:eastAsia="宋体" w:cs="宋体"/>
          <w:color w:val="000000"/>
          <w:sz w:val="31"/>
          <w:szCs w:val="31"/>
          <w:shd w:val="clear" w:color="auto" w:fill="FFFFFF"/>
        </w:rPr>
        <w:t>)</w:t>
      </w:r>
      <w:r>
        <w:rPr>
          <w:rFonts w:hint="eastAsia" w:ascii="宋体" w:hAnsi="宋体" w:eastAsia="宋体" w:cs="宋体"/>
          <w:kern w:val="0"/>
          <w:sz w:val="32"/>
          <w:szCs w:val="32"/>
          <w:lang w:eastAsia="zh-CN"/>
        </w:rPr>
        <w:t>持续深化监察体制改革，推动监察职能向基层延伸，实现监督监察全覆盖。</w:t>
      </w:r>
    </w:p>
    <w:p>
      <w:pPr>
        <w:numPr>
          <w:ilvl w:val="0"/>
          <w:numId w:val="0"/>
        </w:numPr>
        <w:spacing w:line="540" w:lineRule="exact"/>
        <w:ind w:firstLine="620" w:firstLineChars="200"/>
        <w:rPr>
          <w:rFonts w:hint="eastAsia" w:ascii="宋体" w:hAnsi="宋体" w:eastAsia="宋体" w:cs="宋体"/>
          <w:kern w:val="0"/>
          <w:sz w:val="32"/>
          <w:szCs w:val="32"/>
          <w:lang w:val="en-US" w:eastAsia="zh-CN"/>
        </w:rPr>
      </w:pPr>
      <w:r>
        <w:rPr>
          <w:rFonts w:hint="eastAsia" w:ascii="宋体" w:hAnsi="宋体" w:eastAsia="宋体" w:cs="宋体"/>
          <w:color w:val="000000"/>
          <w:sz w:val="31"/>
          <w:szCs w:val="31"/>
          <w:shd w:val="clear" w:color="auto" w:fill="FFFFFF"/>
        </w:rPr>
        <w:t>(</w:t>
      </w:r>
      <w:r>
        <w:rPr>
          <w:rFonts w:hint="eastAsia" w:ascii="宋体" w:hAnsi="宋体" w:eastAsia="宋体" w:cs="宋体"/>
          <w:color w:val="000000"/>
          <w:sz w:val="31"/>
          <w:szCs w:val="31"/>
          <w:shd w:val="clear" w:color="auto" w:fill="FFFFFF"/>
          <w:lang w:eastAsia="zh-CN"/>
        </w:rPr>
        <w:t>五</w:t>
      </w:r>
      <w:r>
        <w:rPr>
          <w:rFonts w:hint="eastAsia" w:ascii="宋体" w:hAnsi="宋体" w:eastAsia="宋体" w:cs="宋体"/>
          <w:color w:val="000000"/>
          <w:sz w:val="31"/>
          <w:szCs w:val="31"/>
          <w:shd w:val="clear" w:color="auto" w:fill="FFFFFF"/>
        </w:rPr>
        <w:t>)</w:t>
      </w:r>
      <w:r>
        <w:rPr>
          <w:rFonts w:hint="eastAsia" w:ascii="宋体" w:hAnsi="宋体" w:eastAsia="宋体" w:cs="宋体"/>
          <w:kern w:val="0"/>
          <w:sz w:val="32"/>
          <w:szCs w:val="32"/>
          <w:lang w:eastAsia="zh-CN"/>
        </w:rPr>
        <w:t>统筹安排县委巡察工作，</w:t>
      </w:r>
      <w:r>
        <w:rPr>
          <w:rFonts w:hint="eastAsia" w:ascii="宋体" w:hAnsi="宋体" w:eastAsia="宋体" w:cs="宋体"/>
          <w:kern w:val="0"/>
          <w:sz w:val="32"/>
          <w:szCs w:val="32"/>
        </w:rPr>
        <w:t>加强派驻机构力量和派驻机构建设，扎实推进党风廉政建设和反腐败斗争。</w:t>
      </w:r>
      <w:r>
        <w:rPr>
          <w:rFonts w:hint="eastAsia" w:ascii="宋体" w:hAnsi="宋体" w:eastAsia="宋体" w:cs="宋体"/>
          <w:kern w:val="0"/>
          <w:sz w:val="32"/>
          <w:szCs w:val="32"/>
          <w:lang w:val="en-US" w:eastAsia="zh-CN"/>
        </w:rPr>
        <w:t xml:space="preserve"> </w:t>
      </w:r>
    </w:p>
    <w:p>
      <w:pPr>
        <w:numPr>
          <w:ilvl w:val="0"/>
          <w:numId w:val="0"/>
        </w:numPr>
        <w:spacing w:line="540" w:lineRule="exact"/>
        <w:ind w:firstLine="640" w:firstLineChars="200"/>
        <w:rPr>
          <w:rFonts w:hint="eastAsia" w:ascii="宋体" w:hAnsi="宋体" w:eastAsia="宋体" w:cs="宋体"/>
          <w:kern w:val="0"/>
          <w:sz w:val="32"/>
          <w:szCs w:val="32"/>
          <w:lang w:val="en-US" w:eastAsia="zh-CN"/>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ind w:firstLine="645"/>
        <w:jc w:val="both"/>
        <w:rPr>
          <w:color w:val="000000"/>
          <w:sz w:val="32"/>
          <w:szCs w:val="32"/>
          <w:shd w:val="clear" w:color="auto" w:fill="FFFFFF"/>
        </w:rPr>
      </w:pPr>
    </w:p>
    <w:p>
      <w:pPr>
        <w:pStyle w:val="7"/>
        <w:spacing w:before="0" w:beforeAutospacing="0" w:after="0" w:afterAutospacing="0"/>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第二部分  2021年部门（或单位）预算表</w:t>
      </w:r>
    </w:p>
    <w:p>
      <w:pPr>
        <w:pStyle w:val="7"/>
        <w:spacing w:before="0" w:beforeAutospacing="0" w:after="0" w:afterAutospacing="0"/>
        <w:jc w:val="center"/>
        <w:rPr>
          <w:color w:val="000000"/>
          <w:sz w:val="32"/>
          <w:szCs w:val="32"/>
          <w:shd w:val="clear" w:color="auto" w:fill="FFFFFF"/>
        </w:rPr>
      </w:pPr>
    </w:p>
    <w:p>
      <w:pPr>
        <w:pStyle w:val="7"/>
        <w:spacing w:before="0" w:beforeAutospacing="0" w:after="0" w:afterAutospacing="0"/>
        <w:ind w:firstLine="645"/>
        <w:jc w:val="both"/>
        <w:rPr>
          <w:color w:val="000000"/>
          <w:sz w:val="32"/>
          <w:szCs w:val="32"/>
        </w:rPr>
      </w:pPr>
      <w:r>
        <w:rPr>
          <w:rFonts w:hint="eastAsia"/>
          <w:color w:val="000000"/>
          <w:sz w:val="32"/>
          <w:szCs w:val="32"/>
          <w:shd w:val="clear" w:color="auto" w:fill="FFFFFF"/>
        </w:rPr>
        <w:t>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2021年部门（或单位）预算表由以下14张表格构成</w:t>
      </w:r>
    </w:p>
    <w:p>
      <w:pPr>
        <w:pStyle w:val="7"/>
        <w:spacing w:before="0" w:beforeAutospacing="0" w:after="0" w:afterAutospacing="0"/>
        <w:ind w:firstLine="645"/>
        <w:jc w:val="both"/>
        <w:rPr>
          <w:b/>
          <w:bCs/>
          <w:color w:val="000000"/>
          <w:sz w:val="30"/>
          <w:szCs w:val="30"/>
          <w:shd w:val="clear" w:color="auto" w:fill="FFFFFF"/>
        </w:rPr>
      </w:pPr>
      <w:r>
        <w:rPr>
          <w:rFonts w:hint="eastAsia"/>
          <w:b/>
          <w:bCs/>
          <w:color w:val="000000"/>
          <w:sz w:val="30"/>
          <w:szCs w:val="30"/>
          <w:shd w:val="clear" w:color="auto" w:fill="FFFFFF"/>
        </w:rPr>
        <w:tab/>
      </w:r>
      <w:r>
        <w:rPr>
          <w:rFonts w:hint="eastAsia"/>
          <w:b/>
          <w:bCs/>
          <w:color w:val="000000"/>
          <w:sz w:val="30"/>
          <w:szCs w:val="30"/>
          <w:shd w:val="clear" w:color="auto" w:fill="FFFFFF"/>
        </w:rPr>
        <w:t>1.祁门县</w:t>
      </w:r>
      <w:r>
        <w:rPr>
          <w:rFonts w:hint="eastAsia"/>
          <w:b/>
          <w:bCs/>
          <w:color w:val="000000"/>
          <w:sz w:val="30"/>
          <w:szCs w:val="30"/>
          <w:shd w:val="clear" w:color="auto" w:fill="FFFFFF"/>
          <w:lang w:eastAsia="zh-CN"/>
        </w:rPr>
        <w:t>纪委</w:t>
      </w:r>
      <w:r>
        <w:rPr>
          <w:rFonts w:hint="eastAsia"/>
          <w:b/>
          <w:bCs/>
          <w:color w:val="000000"/>
          <w:sz w:val="30"/>
          <w:szCs w:val="30"/>
          <w:shd w:val="clear" w:color="auto" w:fill="FFFFFF"/>
        </w:rPr>
        <w:t>2021年收支预算总表</w:t>
      </w:r>
    </w:p>
    <w:tbl>
      <w:tblPr>
        <w:tblStyle w:val="8"/>
        <w:tblW w:w="9914" w:type="dxa"/>
        <w:tblInd w:w="98" w:type="dxa"/>
        <w:tblLayout w:type="autofit"/>
        <w:tblCellMar>
          <w:top w:w="0" w:type="dxa"/>
          <w:left w:w="108" w:type="dxa"/>
          <w:bottom w:w="0" w:type="dxa"/>
          <w:right w:w="108" w:type="dxa"/>
        </w:tblCellMar>
      </w:tblPr>
      <w:tblGrid>
        <w:gridCol w:w="3839"/>
        <w:gridCol w:w="848"/>
        <w:gridCol w:w="3839"/>
        <w:gridCol w:w="1388"/>
      </w:tblGrid>
      <w:tr>
        <w:tblPrEx>
          <w:tblCellMar>
            <w:top w:w="0" w:type="dxa"/>
            <w:left w:w="108" w:type="dxa"/>
            <w:bottom w:w="0" w:type="dxa"/>
            <w:right w:w="108" w:type="dxa"/>
          </w:tblCellMar>
        </w:tblPrEx>
        <w:trPr>
          <w:trHeight w:val="427" w:hRule="atLeast"/>
        </w:trPr>
        <w:tc>
          <w:tcPr>
            <w:tcW w:w="9914" w:type="dxa"/>
            <w:gridSpan w:val="4"/>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2021年收支预算总表</w:t>
            </w:r>
          </w:p>
        </w:tc>
      </w:tr>
      <w:tr>
        <w:tblPrEx>
          <w:tblCellMar>
            <w:top w:w="0" w:type="dxa"/>
            <w:left w:w="108" w:type="dxa"/>
            <w:bottom w:w="0" w:type="dxa"/>
            <w:right w:w="108" w:type="dxa"/>
          </w:tblCellMar>
        </w:tblPrEx>
        <w:trPr>
          <w:trHeight w:val="325" w:hRule="atLeast"/>
        </w:trPr>
        <w:tc>
          <w:tcPr>
            <w:tcW w:w="3839"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6075"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25" w:hRule="atLeast"/>
        </w:trPr>
        <w:tc>
          <w:tcPr>
            <w:tcW w:w="46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收  入             </w:t>
            </w:r>
          </w:p>
        </w:tc>
        <w:tc>
          <w:tcPr>
            <w:tcW w:w="522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lang w:val="en-US" w:eastAsia="zh-CN"/>
              </w:rPr>
              <w:t>890.08</w:t>
            </w: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692.75</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四、纳入专户管理政府非税收入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五、其他收入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事业收入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经营收入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(七) 文化旅游体育与传媒支出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上级补助收入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69.33</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附属单位上缴收入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(九)卫生健康支出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45.53</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(十四)资源勘探工业信息等支出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(十八)自然资源海洋气象等支出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82.47</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1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（二十一）灾害防治及应急管理支出</w:t>
            </w:r>
          </w:p>
        </w:tc>
        <w:tc>
          <w:tcPr>
            <w:tcW w:w="138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138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（二十三）抗疫特别国债安排的支出</w:t>
            </w:r>
          </w:p>
        </w:tc>
        <w:tc>
          <w:tcPr>
            <w:tcW w:w="13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val="0"/>
                <w:bCs w:val="0"/>
                <w:kern w:val="0"/>
                <w:sz w:val="20"/>
                <w:szCs w:val="20"/>
                <w:lang w:val="en-US" w:eastAsia="zh-CN"/>
              </w:rPr>
              <w:t>890.08</w:t>
            </w:r>
            <w:r>
              <w:rPr>
                <w:rFonts w:hint="eastAsia" w:ascii="宋体" w:hAnsi="宋体" w:cs="宋体"/>
                <w:b/>
                <w:bCs/>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1388"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上年结余收入</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结转下年</w:t>
            </w:r>
          </w:p>
        </w:tc>
        <w:tc>
          <w:tcPr>
            <w:tcW w:w="13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5" w:hRule="atLeast"/>
        </w:trPr>
        <w:tc>
          <w:tcPr>
            <w:tcW w:w="38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收入总计</w:t>
            </w:r>
          </w:p>
        </w:tc>
        <w:tc>
          <w:tcPr>
            <w:tcW w:w="8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val="0"/>
                <w:bCs w:val="0"/>
                <w:kern w:val="0"/>
                <w:sz w:val="20"/>
                <w:szCs w:val="20"/>
                <w:lang w:val="en-US" w:eastAsia="zh-CN"/>
              </w:rPr>
              <w:t>890.08</w:t>
            </w:r>
            <w:r>
              <w:rPr>
                <w:rFonts w:hint="eastAsia" w:ascii="宋体" w:hAnsi="宋体" w:cs="宋体"/>
                <w:b/>
                <w:bCs/>
                <w:kern w:val="0"/>
                <w:sz w:val="20"/>
                <w:szCs w:val="20"/>
              </w:rPr>
              <w:t>　</w:t>
            </w:r>
          </w:p>
        </w:tc>
        <w:tc>
          <w:tcPr>
            <w:tcW w:w="38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支出总计</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val="0"/>
                <w:bCs w:val="0"/>
                <w:kern w:val="0"/>
                <w:sz w:val="20"/>
                <w:szCs w:val="20"/>
                <w:lang w:val="en-US" w:eastAsia="zh-CN"/>
              </w:rPr>
              <w:t>890.08</w:t>
            </w:r>
          </w:p>
        </w:tc>
      </w:tr>
      <w:tr>
        <w:tblPrEx>
          <w:tblCellMar>
            <w:top w:w="0" w:type="dxa"/>
            <w:left w:w="108" w:type="dxa"/>
            <w:bottom w:w="0" w:type="dxa"/>
            <w:right w:w="108" w:type="dxa"/>
          </w:tblCellMar>
        </w:tblPrEx>
        <w:trPr>
          <w:trHeight w:val="325" w:hRule="atLeast"/>
        </w:trPr>
        <w:tc>
          <w:tcPr>
            <w:tcW w:w="9914" w:type="dxa"/>
            <w:gridSpan w:val="4"/>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注：本表反映部门各项收入、支出预算安排情况。</w:t>
            </w:r>
          </w:p>
        </w:tc>
      </w:tr>
    </w:tbl>
    <w:p>
      <w:pPr>
        <w:widowControl/>
        <w:rPr>
          <w:rFonts w:ascii="宋体" w:hAnsi="宋体" w:cs="宋体"/>
          <w:color w:val="000000"/>
          <w:kern w:val="0"/>
          <w:sz w:val="31"/>
          <w:szCs w:val="31"/>
          <w:shd w:val="clear" w:color="auto" w:fill="FFFFFF"/>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2.祁门县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2021年收入预算总表</w:t>
      </w:r>
    </w:p>
    <w:tbl>
      <w:tblPr>
        <w:tblStyle w:val="8"/>
        <w:tblW w:w="14236" w:type="dxa"/>
        <w:tblInd w:w="98" w:type="dxa"/>
        <w:tblLayout w:type="autofit"/>
        <w:tblCellMar>
          <w:top w:w="0" w:type="dxa"/>
          <w:left w:w="108" w:type="dxa"/>
          <w:bottom w:w="0" w:type="dxa"/>
          <w:right w:w="108" w:type="dxa"/>
        </w:tblCellMar>
      </w:tblPr>
      <w:tblGrid>
        <w:gridCol w:w="1183"/>
        <w:gridCol w:w="2640"/>
        <w:gridCol w:w="825"/>
        <w:gridCol w:w="885"/>
        <w:gridCol w:w="825"/>
        <w:gridCol w:w="630"/>
        <w:gridCol w:w="750"/>
        <w:gridCol w:w="1140"/>
        <w:gridCol w:w="762"/>
        <w:gridCol w:w="845"/>
        <w:gridCol w:w="898"/>
        <w:gridCol w:w="950"/>
        <w:gridCol w:w="978"/>
        <w:gridCol w:w="925"/>
      </w:tblGrid>
      <w:tr>
        <w:tblPrEx>
          <w:tblCellMar>
            <w:top w:w="0" w:type="dxa"/>
            <w:left w:w="108" w:type="dxa"/>
            <w:bottom w:w="0" w:type="dxa"/>
            <w:right w:w="108" w:type="dxa"/>
          </w:tblCellMar>
        </w:tblPrEx>
        <w:trPr>
          <w:trHeight w:val="367" w:hRule="atLeast"/>
        </w:trPr>
        <w:tc>
          <w:tcPr>
            <w:tcW w:w="14236" w:type="dxa"/>
            <w:gridSpan w:val="14"/>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2021年收入预算总表</w:t>
            </w:r>
          </w:p>
        </w:tc>
      </w:tr>
      <w:tr>
        <w:tblPrEx>
          <w:tblCellMar>
            <w:top w:w="0" w:type="dxa"/>
            <w:left w:w="108" w:type="dxa"/>
            <w:bottom w:w="0" w:type="dxa"/>
            <w:right w:w="108" w:type="dxa"/>
          </w:tblCellMar>
        </w:tblPrEx>
        <w:trPr>
          <w:trHeight w:val="441" w:hRule="atLeast"/>
        </w:trPr>
        <w:tc>
          <w:tcPr>
            <w:tcW w:w="3823" w:type="dxa"/>
            <w:gridSpan w:val="2"/>
            <w:tcBorders>
              <w:top w:val="nil"/>
              <w:left w:val="nil"/>
              <w:bottom w:val="single" w:color="auto" w:sz="4" w:space="0"/>
              <w:right w:val="nil"/>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5" w:type="dxa"/>
            <w:tcBorders>
              <w:top w:val="nil"/>
              <w:left w:val="nil"/>
              <w:bottom w:val="nil"/>
              <w:right w:val="nil"/>
            </w:tcBorders>
            <w:noWrap/>
            <w:vAlign w:val="bottom"/>
          </w:tcPr>
          <w:p>
            <w:pPr>
              <w:widowControl/>
              <w:jc w:val="center"/>
              <w:rPr>
                <w:rFonts w:ascii="宋体" w:hAnsi="宋体" w:cs="宋体"/>
                <w:kern w:val="0"/>
                <w:sz w:val="24"/>
              </w:rPr>
            </w:pPr>
          </w:p>
        </w:tc>
        <w:tc>
          <w:tcPr>
            <w:tcW w:w="885" w:type="dxa"/>
            <w:tcBorders>
              <w:top w:val="nil"/>
              <w:left w:val="nil"/>
              <w:bottom w:val="nil"/>
              <w:right w:val="nil"/>
            </w:tcBorders>
            <w:noWrap/>
            <w:vAlign w:val="bottom"/>
          </w:tcPr>
          <w:p>
            <w:pPr>
              <w:widowControl/>
              <w:jc w:val="center"/>
              <w:rPr>
                <w:rFonts w:ascii="宋体" w:hAnsi="宋体" w:cs="宋体"/>
                <w:kern w:val="0"/>
                <w:sz w:val="24"/>
              </w:rPr>
            </w:pPr>
          </w:p>
        </w:tc>
        <w:tc>
          <w:tcPr>
            <w:tcW w:w="825" w:type="dxa"/>
            <w:tcBorders>
              <w:top w:val="nil"/>
              <w:left w:val="nil"/>
              <w:bottom w:val="nil"/>
              <w:right w:val="nil"/>
            </w:tcBorders>
            <w:noWrap/>
            <w:vAlign w:val="bottom"/>
          </w:tcPr>
          <w:p>
            <w:pPr>
              <w:widowControl/>
              <w:jc w:val="center"/>
              <w:rPr>
                <w:rFonts w:ascii="宋体" w:hAnsi="宋体" w:cs="宋体"/>
                <w:kern w:val="0"/>
                <w:sz w:val="24"/>
              </w:rPr>
            </w:pPr>
          </w:p>
        </w:tc>
        <w:tc>
          <w:tcPr>
            <w:tcW w:w="630" w:type="dxa"/>
            <w:tcBorders>
              <w:top w:val="nil"/>
              <w:left w:val="nil"/>
              <w:bottom w:val="nil"/>
              <w:right w:val="nil"/>
            </w:tcBorders>
            <w:noWrap/>
            <w:vAlign w:val="bottom"/>
          </w:tcPr>
          <w:p>
            <w:pPr>
              <w:widowControl/>
              <w:jc w:val="center"/>
              <w:rPr>
                <w:rFonts w:ascii="宋体" w:hAnsi="宋体" w:cs="宋体"/>
                <w:kern w:val="0"/>
                <w:sz w:val="24"/>
              </w:rPr>
            </w:pPr>
          </w:p>
        </w:tc>
        <w:tc>
          <w:tcPr>
            <w:tcW w:w="750" w:type="dxa"/>
            <w:tcBorders>
              <w:top w:val="nil"/>
              <w:left w:val="nil"/>
              <w:bottom w:val="nil"/>
              <w:right w:val="nil"/>
            </w:tcBorders>
            <w:noWrap/>
            <w:vAlign w:val="bottom"/>
          </w:tcPr>
          <w:p>
            <w:pPr>
              <w:widowControl/>
              <w:jc w:val="center"/>
              <w:rPr>
                <w:rFonts w:ascii="宋体" w:hAnsi="宋体" w:cs="宋体"/>
                <w:kern w:val="0"/>
                <w:sz w:val="24"/>
              </w:rPr>
            </w:pPr>
          </w:p>
        </w:tc>
        <w:tc>
          <w:tcPr>
            <w:tcW w:w="1140" w:type="dxa"/>
            <w:tcBorders>
              <w:top w:val="nil"/>
              <w:left w:val="nil"/>
              <w:bottom w:val="nil"/>
              <w:right w:val="nil"/>
            </w:tcBorders>
            <w:noWrap/>
            <w:vAlign w:val="bottom"/>
          </w:tcPr>
          <w:p>
            <w:pPr>
              <w:widowControl/>
              <w:jc w:val="center"/>
              <w:rPr>
                <w:rFonts w:ascii="宋体" w:hAnsi="宋体" w:cs="宋体"/>
                <w:kern w:val="0"/>
                <w:sz w:val="24"/>
              </w:rPr>
            </w:pPr>
          </w:p>
        </w:tc>
        <w:tc>
          <w:tcPr>
            <w:tcW w:w="762" w:type="dxa"/>
            <w:tcBorders>
              <w:top w:val="nil"/>
              <w:left w:val="nil"/>
              <w:bottom w:val="nil"/>
              <w:right w:val="nil"/>
            </w:tcBorders>
            <w:noWrap/>
            <w:vAlign w:val="bottom"/>
          </w:tcPr>
          <w:p>
            <w:pPr>
              <w:widowControl/>
              <w:jc w:val="center"/>
              <w:rPr>
                <w:rFonts w:ascii="宋体" w:hAnsi="宋体" w:cs="宋体"/>
                <w:kern w:val="0"/>
                <w:sz w:val="24"/>
              </w:rPr>
            </w:pPr>
          </w:p>
        </w:tc>
        <w:tc>
          <w:tcPr>
            <w:tcW w:w="845" w:type="dxa"/>
            <w:tcBorders>
              <w:top w:val="nil"/>
              <w:left w:val="nil"/>
              <w:bottom w:val="nil"/>
              <w:right w:val="nil"/>
            </w:tcBorders>
            <w:noWrap/>
            <w:vAlign w:val="bottom"/>
          </w:tcPr>
          <w:p>
            <w:pPr>
              <w:widowControl/>
              <w:jc w:val="center"/>
              <w:rPr>
                <w:rFonts w:ascii="宋体" w:hAnsi="宋体" w:cs="宋体"/>
                <w:kern w:val="0"/>
                <w:sz w:val="24"/>
              </w:rPr>
            </w:pPr>
          </w:p>
        </w:tc>
        <w:tc>
          <w:tcPr>
            <w:tcW w:w="898" w:type="dxa"/>
            <w:tcBorders>
              <w:top w:val="nil"/>
              <w:left w:val="nil"/>
              <w:bottom w:val="nil"/>
              <w:right w:val="nil"/>
            </w:tcBorders>
            <w:noWrap/>
            <w:vAlign w:val="bottom"/>
          </w:tcPr>
          <w:p>
            <w:pPr>
              <w:widowControl/>
              <w:jc w:val="center"/>
              <w:rPr>
                <w:rFonts w:ascii="宋体" w:hAnsi="宋体" w:cs="宋体"/>
                <w:kern w:val="0"/>
                <w:sz w:val="24"/>
              </w:rPr>
            </w:pPr>
          </w:p>
        </w:tc>
        <w:tc>
          <w:tcPr>
            <w:tcW w:w="950" w:type="dxa"/>
            <w:tcBorders>
              <w:top w:val="nil"/>
              <w:left w:val="nil"/>
              <w:bottom w:val="nil"/>
              <w:right w:val="nil"/>
            </w:tcBorders>
            <w:noWrap/>
            <w:vAlign w:val="bottom"/>
          </w:tcPr>
          <w:p>
            <w:pPr>
              <w:widowControl/>
              <w:jc w:val="center"/>
              <w:rPr>
                <w:rFonts w:ascii="宋体" w:hAnsi="宋体" w:cs="宋体"/>
                <w:kern w:val="0"/>
                <w:sz w:val="24"/>
              </w:rPr>
            </w:pPr>
          </w:p>
        </w:tc>
        <w:tc>
          <w:tcPr>
            <w:tcW w:w="1903" w:type="dxa"/>
            <w:gridSpan w:val="2"/>
            <w:tcBorders>
              <w:top w:val="nil"/>
              <w:left w:val="nil"/>
              <w:bottom w:val="nil"/>
              <w:right w:val="nil"/>
            </w:tcBorders>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69" w:hRule="atLeast"/>
        </w:trPr>
        <w:tc>
          <w:tcPr>
            <w:tcW w:w="38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功能分类科目</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上年结余</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一般公共预算拨款收入</w:t>
            </w: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政府性基金预算拨款收入</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国有资本经营预算拨款收入</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纳入专户管理的政府非税收入</w:t>
            </w:r>
          </w:p>
        </w:tc>
        <w:tc>
          <w:tcPr>
            <w:tcW w:w="5358"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其他收入</w:t>
            </w:r>
          </w:p>
        </w:tc>
      </w:tr>
      <w:tr>
        <w:tblPrEx>
          <w:tblCellMar>
            <w:top w:w="0" w:type="dxa"/>
            <w:left w:w="108" w:type="dxa"/>
            <w:bottom w:w="0" w:type="dxa"/>
            <w:right w:w="108" w:type="dxa"/>
          </w:tblCellMar>
        </w:tblPrEx>
        <w:trPr>
          <w:trHeight w:val="639" w:hRule="atLeast"/>
        </w:trPr>
        <w:tc>
          <w:tcPr>
            <w:tcW w:w="118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26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762"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小计</w:t>
            </w:r>
          </w:p>
        </w:tc>
        <w:tc>
          <w:tcPr>
            <w:tcW w:w="84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事业收入</w:t>
            </w:r>
          </w:p>
        </w:tc>
        <w:tc>
          <w:tcPr>
            <w:tcW w:w="89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经营收入</w:t>
            </w:r>
          </w:p>
        </w:tc>
        <w:tc>
          <w:tcPr>
            <w:tcW w:w="95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上级补助收入</w:t>
            </w:r>
          </w:p>
        </w:tc>
        <w:tc>
          <w:tcPr>
            <w:tcW w:w="97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附属单位上缴收入</w:t>
            </w:r>
          </w:p>
        </w:tc>
        <w:tc>
          <w:tcPr>
            <w:tcW w:w="9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其他</w:t>
            </w:r>
          </w:p>
        </w:tc>
      </w:tr>
      <w:tr>
        <w:tblPrEx>
          <w:tblCellMar>
            <w:top w:w="0" w:type="dxa"/>
            <w:left w:w="108" w:type="dxa"/>
            <w:bottom w:w="0" w:type="dxa"/>
            <w:right w:w="108" w:type="dxa"/>
          </w:tblCellMar>
        </w:tblPrEx>
        <w:trPr>
          <w:trHeight w:val="41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201</w:t>
            </w:r>
          </w:p>
        </w:tc>
        <w:tc>
          <w:tcPr>
            <w:tcW w:w="2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一般公共服务支出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692.75</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111</w:t>
            </w:r>
          </w:p>
        </w:tc>
        <w:tc>
          <w:tcPr>
            <w:tcW w:w="2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纪检监察事务</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692.75</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201</w:t>
            </w:r>
            <w:r>
              <w:rPr>
                <w:rFonts w:hint="eastAsia" w:ascii="宋体" w:hAnsi="宋体" w:cs="宋体"/>
                <w:kern w:val="0"/>
                <w:sz w:val="20"/>
                <w:szCs w:val="20"/>
                <w:lang w:val="en-US" w:eastAsia="zh-CN"/>
              </w:rPr>
              <w:t>1</w:t>
            </w:r>
            <w:r>
              <w:rPr>
                <w:rFonts w:hint="eastAsia" w:ascii="宋体" w:hAnsi="宋体" w:cs="宋体"/>
                <w:kern w:val="0"/>
                <w:sz w:val="20"/>
                <w:szCs w:val="20"/>
              </w:rPr>
              <w:t>101</w:t>
            </w:r>
          </w:p>
        </w:tc>
        <w:tc>
          <w:tcPr>
            <w:tcW w:w="2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行政运行</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549.75</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2011104</w:t>
            </w:r>
          </w:p>
        </w:tc>
        <w:tc>
          <w:tcPr>
            <w:tcW w:w="2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大案要案查处</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bottom"/>
          </w:tcPr>
          <w:p>
            <w:pPr>
              <w:widowControl/>
              <w:ind w:firstLine="200" w:firstLineChars="100"/>
              <w:jc w:val="both"/>
              <w:rPr>
                <w:rFonts w:ascii="宋体" w:hAnsi="宋体" w:cs="宋体"/>
                <w:kern w:val="0"/>
                <w:sz w:val="18"/>
                <w:szCs w:val="18"/>
              </w:rPr>
            </w:pPr>
            <w:r>
              <w:rPr>
                <w:rFonts w:hint="eastAsia" w:ascii="宋体" w:hAnsi="宋体" w:cs="宋体"/>
                <w:kern w:val="0"/>
                <w:sz w:val="20"/>
                <w:szCs w:val="20"/>
              </w:rPr>
              <w:t>2011105</w:t>
            </w:r>
          </w:p>
        </w:tc>
        <w:tc>
          <w:tcPr>
            <w:tcW w:w="2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派驻派出机构</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both"/>
              <w:rPr>
                <w:rFonts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2011199</w:t>
            </w:r>
          </w:p>
        </w:tc>
        <w:tc>
          <w:tcPr>
            <w:tcW w:w="26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其他纪检监察事务支出</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both"/>
              <w:rPr>
                <w:rFonts w:ascii="宋体" w:hAnsi="宋体" w:cs="宋体"/>
                <w:kern w:val="0"/>
                <w:sz w:val="18"/>
                <w:szCs w:val="18"/>
              </w:rPr>
            </w:pPr>
            <w:r>
              <w:rPr>
                <w:rFonts w:hint="eastAsia" w:ascii="宋体" w:hAnsi="宋体" w:cs="宋体"/>
                <w:kern w:val="0"/>
                <w:sz w:val="20"/>
                <w:szCs w:val="20"/>
              </w:rPr>
              <w:t>208</w:t>
            </w:r>
          </w:p>
        </w:tc>
        <w:tc>
          <w:tcPr>
            <w:tcW w:w="2640" w:type="dxa"/>
            <w:tcBorders>
              <w:top w:val="nil"/>
              <w:left w:val="nil"/>
              <w:bottom w:val="single" w:color="auto" w:sz="4" w:space="0"/>
              <w:right w:val="single" w:color="auto" w:sz="4" w:space="0"/>
            </w:tcBorders>
            <w:noWrap/>
            <w:vAlign w:val="center"/>
          </w:tcPr>
          <w:p>
            <w:pPr>
              <w:widowControl/>
              <w:jc w:val="both"/>
              <w:rPr>
                <w:rFonts w:ascii="宋体" w:hAnsi="宋体" w:cs="宋体"/>
                <w:kern w:val="0"/>
                <w:sz w:val="18"/>
                <w:szCs w:val="18"/>
              </w:rPr>
            </w:pPr>
            <w:r>
              <w:rPr>
                <w:rFonts w:hint="eastAsia" w:ascii="宋体" w:hAnsi="宋体" w:cs="宋体"/>
                <w:kern w:val="0"/>
                <w:sz w:val="20"/>
                <w:szCs w:val="20"/>
              </w:rPr>
              <w:t>社会保障和就业支出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69.33</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18"/>
                <w:szCs w:val="18"/>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0805</w:t>
            </w:r>
          </w:p>
        </w:tc>
        <w:tc>
          <w:tcPr>
            <w:tcW w:w="26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18"/>
                <w:szCs w:val="18"/>
              </w:rPr>
            </w:pPr>
            <w:r>
              <w:rPr>
                <w:rFonts w:hint="eastAsia" w:ascii="宋体" w:hAnsi="宋体" w:cs="宋体"/>
                <w:kern w:val="0"/>
                <w:sz w:val="20"/>
                <w:szCs w:val="20"/>
              </w:rPr>
              <w:t xml:space="preserve">   行政事业单位离退休</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63.42</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2080505</w:t>
            </w:r>
          </w:p>
        </w:tc>
        <w:tc>
          <w:tcPr>
            <w:tcW w:w="26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18"/>
                <w:szCs w:val="1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机关事业单位基本养老保险缴费支出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63.42</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18"/>
                <w:szCs w:val="18"/>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0809</w:t>
            </w:r>
          </w:p>
        </w:tc>
        <w:tc>
          <w:tcPr>
            <w:tcW w:w="26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18"/>
                <w:szCs w:val="18"/>
              </w:rPr>
            </w:pPr>
            <w:r>
              <w:rPr>
                <w:rFonts w:hint="eastAsia" w:ascii="宋体" w:hAnsi="宋体" w:cs="宋体"/>
                <w:kern w:val="0"/>
                <w:sz w:val="20"/>
                <w:szCs w:val="20"/>
              </w:rPr>
              <w:t xml:space="preserve">   退役安置</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5.91</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2080901</w:t>
            </w:r>
          </w:p>
        </w:tc>
        <w:tc>
          <w:tcPr>
            <w:tcW w:w="2640" w:type="dxa"/>
            <w:tcBorders>
              <w:top w:val="nil"/>
              <w:left w:val="nil"/>
              <w:bottom w:val="single" w:color="auto" w:sz="4" w:space="0"/>
              <w:right w:val="single" w:color="auto" w:sz="4" w:space="0"/>
            </w:tcBorders>
            <w:noWrap/>
            <w:vAlign w:val="center"/>
          </w:tcPr>
          <w:p>
            <w:pPr>
              <w:widowControl/>
              <w:ind w:firstLine="400" w:firstLineChars="200"/>
              <w:jc w:val="both"/>
              <w:rPr>
                <w:rFonts w:hint="eastAsia" w:ascii="宋体" w:hAnsi="宋体" w:cs="宋体"/>
                <w:kern w:val="0"/>
                <w:sz w:val="18"/>
                <w:szCs w:val="18"/>
              </w:rPr>
            </w:pPr>
            <w:r>
              <w:rPr>
                <w:rFonts w:hint="eastAsia" w:ascii="宋体" w:hAnsi="宋体" w:cs="宋体"/>
                <w:kern w:val="0"/>
                <w:sz w:val="20"/>
                <w:szCs w:val="20"/>
              </w:rPr>
              <w:t xml:space="preserve">退役士兵安置  </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5.91</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18"/>
                <w:szCs w:val="18"/>
              </w:rPr>
            </w:pPr>
            <w:r>
              <w:rPr>
                <w:rFonts w:hint="eastAsia" w:ascii="宋体" w:hAnsi="宋体" w:cs="宋体"/>
                <w:kern w:val="0"/>
                <w:sz w:val="20"/>
                <w:szCs w:val="20"/>
              </w:rPr>
              <w:t>210</w:t>
            </w:r>
          </w:p>
        </w:tc>
        <w:tc>
          <w:tcPr>
            <w:tcW w:w="2640" w:type="dxa"/>
            <w:tcBorders>
              <w:top w:val="nil"/>
              <w:left w:val="nil"/>
              <w:bottom w:val="single" w:color="auto" w:sz="4" w:space="0"/>
              <w:right w:val="single" w:color="auto" w:sz="4" w:space="0"/>
            </w:tcBorders>
            <w:noWrap/>
            <w:vAlign w:val="center"/>
          </w:tcPr>
          <w:p>
            <w:pPr>
              <w:widowControl/>
              <w:jc w:val="both"/>
              <w:rPr>
                <w:rFonts w:hint="eastAsia" w:ascii="宋体" w:hAnsi="宋体" w:cs="宋体"/>
                <w:kern w:val="0"/>
                <w:sz w:val="18"/>
                <w:szCs w:val="18"/>
              </w:rPr>
            </w:pPr>
            <w:r>
              <w:rPr>
                <w:rFonts w:hint="eastAsia" w:ascii="宋体" w:hAnsi="宋体" w:cs="宋体"/>
                <w:kern w:val="0"/>
                <w:sz w:val="20"/>
                <w:szCs w:val="20"/>
              </w:rPr>
              <w:t>卫生健康支出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45.53</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18"/>
                <w:szCs w:val="18"/>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1011</w:t>
            </w:r>
          </w:p>
        </w:tc>
        <w:tc>
          <w:tcPr>
            <w:tcW w:w="2640" w:type="dxa"/>
            <w:tcBorders>
              <w:top w:val="nil"/>
              <w:left w:val="nil"/>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行政事业单位医疗</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45.53</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2101101</w:t>
            </w:r>
          </w:p>
        </w:tc>
        <w:tc>
          <w:tcPr>
            <w:tcW w:w="2640" w:type="dxa"/>
            <w:tcBorders>
              <w:top w:val="nil"/>
              <w:left w:val="nil"/>
              <w:bottom w:val="single" w:color="auto" w:sz="4" w:space="0"/>
              <w:right w:val="single" w:color="auto" w:sz="4" w:space="0"/>
            </w:tcBorders>
            <w:noWrap/>
            <w:vAlign w:val="center"/>
          </w:tcPr>
          <w:p>
            <w:pPr>
              <w:widowControl/>
              <w:ind w:firstLine="400" w:firstLineChars="200"/>
              <w:jc w:val="both"/>
              <w:rPr>
                <w:rFonts w:hint="eastAsia" w:ascii="宋体" w:hAnsi="宋体" w:cs="宋体"/>
                <w:kern w:val="0"/>
                <w:sz w:val="18"/>
                <w:szCs w:val="18"/>
              </w:rPr>
            </w:pPr>
            <w:r>
              <w:rPr>
                <w:rFonts w:hint="eastAsia" w:ascii="宋体" w:hAnsi="宋体" w:cs="宋体"/>
                <w:kern w:val="0"/>
                <w:sz w:val="20"/>
                <w:szCs w:val="20"/>
              </w:rPr>
              <w:t>行政单位医疗</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45.53</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18"/>
                <w:szCs w:val="18"/>
              </w:rPr>
            </w:pPr>
            <w:r>
              <w:rPr>
                <w:rFonts w:hint="eastAsia" w:ascii="宋体" w:hAnsi="宋体" w:cs="宋体"/>
                <w:kern w:val="0"/>
                <w:sz w:val="20"/>
                <w:szCs w:val="20"/>
              </w:rPr>
              <w:t>221</w:t>
            </w:r>
          </w:p>
        </w:tc>
        <w:tc>
          <w:tcPr>
            <w:tcW w:w="2640" w:type="dxa"/>
            <w:tcBorders>
              <w:top w:val="nil"/>
              <w:left w:val="nil"/>
              <w:bottom w:val="single" w:color="auto" w:sz="4" w:space="0"/>
              <w:right w:val="single" w:color="auto" w:sz="4" w:space="0"/>
            </w:tcBorders>
            <w:noWrap/>
            <w:vAlign w:val="center"/>
          </w:tcPr>
          <w:p>
            <w:pPr>
              <w:widowControl/>
              <w:jc w:val="both"/>
              <w:rPr>
                <w:rFonts w:hint="eastAsia" w:ascii="宋体" w:hAnsi="宋体" w:cs="宋体"/>
                <w:kern w:val="0"/>
                <w:sz w:val="18"/>
                <w:szCs w:val="18"/>
              </w:rPr>
            </w:pPr>
            <w:r>
              <w:rPr>
                <w:rFonts w:hint="eastAsia" w:ascii="宋体" w:hAnsi="宋体" w:cs="宋体"/>
                <w:kern w:val="0"/>
                <w:sz w:val="20"/>
                <w:szCs w:val="20"/>
              </w:rPr>
              <w:t>住房保障支出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82.47</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18"/>
                <w:szCs w:val="18"/>
              </w:rPr>
            </w:pPr>
            <w:r>
              <w:rPr>
                <w:rFonts w:hint="eastAsia" w:ascii="宋体" w:hAnsi="宋体" w:cs="宋体"/>
                <w:kern w:val="0"/>
                <w:sz w:val="20"/>
                <w:szCs w:val="20"/>
              </w:rPr>
              <w:t xml:space="preserve"> 22102</w:t>
            </w:r>
          </w:p>
        </w:tc>
        <w:tc>
          <w:tcPr>
            <w:tcW w:w="2640" w:type="dxa"/>
            <w:tcBorders>
              <w:top w:val="nil"/>
              <w:left w:val="nil"/>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住房改革支出</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82.47</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1183" w:type="dxa"/>
            <w:tcBorders>
              <w:top w:val="nil"/>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18"/>
                <w:szCs w:val="18"/>
              </w:rPr>
            </w:pPr>
            <w:r>
              <w:rPr>
                <w:rFonts w:hint="eastAsia" w:ascii="宋体" w:hAnsi="宋体" w:cs="宋体"/>
                <w:kern w:val="0"/>
                <w:sz w:val="20"/>
                <w:szCs w:val="20"/>
              </w:rPr>
              <w:t>2210201</w:t>
            </w:r>
          </w:p>
        </w:tc>
        <w:tc>
          <w:tcPr>
            <w:tcW w:w="2640" w:type="dxa"/>
            <w:tcBorders>
              <w:top w:val="nil"/>
              <w:left w:val="nil"/>
              <w:bottom w:val="single" w:color="auto" w:sz="4" w:space="0"/>
              <w:right w:val="single" w:color="auto" w:sz="4" w:space="0"/>
            </w:tcBorders>
            <w:noWrap/>
            <w:vAlign w:val="center"/>
          </w:tcPr>
          <w:p>
            <w:pPr>
              <w:widowControl/>
              <w:ind w:firstLine="400" w:firstLineChars="200"/>
              <w:jc w:val="both"/>
              <w:rPr>
                <w:rFonts w:hint="eastAsia" w:ascii="宋体" w:hAnsi="宋体" w:cs="宋体"/>
                <w:kern w:val="0"/>
                <w:sz w:val="18"/>
                <w:szCs w:val="18"/>
              </w:rPr>
            </w:pPr>
            <w:r>
              <w:rPr>
                <w:rFonts w:hint="eastAsia" w:ascii="宋体" w:hAnsi="宋体" w:cs="宋体"/>
                <w:kern w:val="0"/>
                <w:sz w:val="20"/>
                <w:szCs w:val="20"/>
              </w:rPr>
              <w:t>住房公积金</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82.47</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52" w:hRule="atLeast"/>
        </w:trPr>
        <w:tc>
          <w:tcPr>
            <w:tcW w:w="38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25"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c>
          <w:tcPr>
            <w:tcW w:w="8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82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114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762"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4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89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7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92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93" w:hRule="atLeast"/>
        </w:trPr>
        <w:tc>
          <w:tcPr>
            <w:tcW w:w="14236" w:type="dxa"/>
            <w:gridSpan w:val="14"/>
            <w:tcBorders>
              <w:top w:val="nil"/>
              <w:left w:val="nil"/>
              <w:bottom w:val="nil"/>
              <w:right w:val="nil"/>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注：本表反映部门各项收入预算情况。</w:t>
            </w:r>
          </w:p>
        </w:tc>
      </w:tr>
    </w:tbl>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sectPr>
          <w:pgSz w:w="16838" w:h="11906" w:orient="landscape"/>
          <w:pgMar w:top="1021" w:right="1021" w:bottom="1021" w:left="1021" w:header="851" w:footer="992" w:gutter="0"/>
          <w:cols w:space="720" w:num="1"/>
          <w:docGrid w:type="linesAndChars" w:linePitch="312" w:charSpace="0"/>
        </w:sect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3.祁门县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2021年支出预算总表</w:t>
      </w:r>
    </w:p>
    <w:tbl>
      <w:tblPr>
        <w:tblStyle w:val="8"/>
        <w:tblW w:w="9721" w:type="dxa"/>
        <w:tblInd w:w="98" w:type="dxa"/>
        <w:tblLayout w:type="autofit"/>
        <w:tblCellMar>
          <w:top w:w="0" w:type="dxa"/>
          <w:left w:w="108" w:type="dxa"/>
          <w:bottom w:w="0" w:type="dxa"/>
          <w:right w:w="108" w:type="dxa"/>
        </w:tblCellMar>
      </w:tblPr>
      <w:tblGrid>
        <w:gridCol w:w="2322"/>
        <w:gridCol w:w="3325"/>
        <w:gridCol w:w="1185"/>
        <w:gridCol w:w="1273"/>
        <w:gridCol w:w="1616"/>
      </w:tblGrid>
      <w:tr>
        <w:tblPrEx>
          <w:tblCellMar>
            <w:top w:w="0" w:type="dxa"/>
            <w:left w:w="108" w:type="dxa"/>
            <w:bottom w:w="0" w:type="dxa"/>
            <w:right w:w="108" w:type="dxa"/>
          </w:tblCellMar>
        </w:tblPrEx>
        <w:trPr>
          <w:trHeight w:val="420" w:hRule="atLeast"/>
        </w:trPr>
        <w:tc>
          <w:tcPr>
            <w:tcW w:w="9721"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2021年支出预算总表</w:t>
            </w:r>
          </w:p>
        </w:tc>
      </w:tr>
      <w:tr>
        <w:tblPrEx>
          <w:tblCellMar>
            <w:top w:w="0" w:type="dxa"/>
            <w:left w:w="108" w:type="dxa"/>
            <w:bottom w:w="0" w:type="dxa"/>
            <w:right w:w="108" w:type="dxa"/>
          </w:tblCellMar>
        </w:tblPrEx>
        <w:trPr>
          <w:trHeight w:val="330" w:hRule="atLeast"/>
        </w:trPr>
        <w:tc>
          <w:tcPr>
            <w:tcW w:w="2322" w:type="dxa"/>
            <w:tcBorders>
              <w:top w:val="nil"/>
              <w:left w:val="nil"/>
              <w:bottom w:val="nil"/>
              <w:right w:val="nil"/>
            </w:tcBorders>
            <w:noWrap/>
            <w:vAlign w:val="center"/>
          </w:tcPr>
          <w:p>
            <w:pPr>
              <w:widowControl/>
              <w:jc w:val="left"/>
              <w:rPr>
                <w:rFonts w:ascii="宋体" w:hAnsi="宋体" w:cs="宋体"/>
                <w:kern w:val="0"/>
                <w:sz w:val="20"/>
                <w:szCs w:val="20"/>
              </w:rPr>
            </w:pPr>
          </w:p>
        </w:tc>
        <w:tc>
          <w:tcPr>
            <w:tcW w:w="3325" w:type="dxa"/>
            <w:tcBorders>
              <w:top w:val="nil"/>
              <w:left w:val="nil"/>
              <w:bottom w:val="nil"/>
              <w:right w:val="nil"/>
            </w:tcBorders>
            <w:noWrap/>
            <w:vAlign w:val="center"/>
          </w:tcPr>
          <w:p>
            <w:pPr>
              <w:widowControl/>
              <w:jc w:val="left"/>
              <w:rPr>
                <w:rFonts w:ascii="宋体" w:hAnsi="宋体" w:cs="宋体"/>
                <w:kern w:val="0"/>
                <w:sz w:val="20"/>
                <w:szCs w:val="20"/>
              </w:rPr>
            </w:pPr>
          </w:p>
        </w:tc>
        <w:tc>
          <w:tcPr>
            <w:tcW w:w="1185" w:type="dxa"/>
            <w:tcBorders>
              <w:top w:val="nil"/>
              <w:left w:val="nil"/>
              <w:bottom w:val="nil"/>
              <w:right w:val="nil"/>
            </w:tcBorders>
            <w:noWrap/>
            <w:vAlign w:val="center"/>
          </w:tcPr>
          <w:p>
            <w:pPr>
              <w:widowControl/>
              <w:jc w:val="left"/>
              <w:rPr>
                <w:rFonts w:ascii="宋体" w:hAnsi="宋体" w:cs="宋体"/>
                <w:kern w:val="0"/>
                <w:sz w:val="20"/>
                <w:szCs w:val="20"/>
              </w:rPr>
            </w:pPr>
          </w:p>
        </w:tc>
        <w:tc>
          <w:tcPr>
            <w:tcW w:w="1273" w:type="dxa"/>
            <w:tcBorders>
              <w:top w:val="nil"/>
              <w:left w:val="nil"/>
              <w:bottom w:val="nil"/>
              <w:right w:val="nil"/>
            </w:tcBorders>
            <w:noWrap/>
            <w:vAlign w:val="center"/>
          </w:tcPr>
          <w:p>
            <w:pPr>
              <w:widowControl/>
              <w:jc w:val="left"/>
              <w:rPr>
                <w:rFonts w:ascii="宋体" w:hAnsi="宋体" w:cs="宋体"/>
                <w:kern w:val="0"/>
                <w:sz w:val="20"/>
                <w:szCs w:val="20"/>
              </w:rPr>
            </w:pPr>
          </w:p>
        </w:tc>
        <w:tc>
          <w:tcPr>
            <w:tcW w:w="1616" w:type="dxa"/>
            <w:tcBorders>
              <w:top w:val="nil"/>
              <w:left w:val="nil"/>
              <w:bottom w:val="nil"/>
              <w:right w:val="nil"/>
            </w:tcBorders>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40" w:hRule="atLeast"/>
        </w:trPr>
        <w:tc>
          <w:tcPr>
            <w:tcW w:w="564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功能分类科目</w:t>
            </w:r>
          </w:p>
        </w:tc>
        <w:tc>
          <w:tcPr>
            <w:tcW w:w="118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2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61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540" w:hRule="atLeast"/>
        </w:trPr>
        <w:tc>
          <w:tcPr>
            <w:tcW w:w="23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3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332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一般公共服务支出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111</w:t>
            </w:r>
          </w:p>
        </w:tc>
        <w:tc>
          <w:tcPr>
            <w:tcW w:w="332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纪检监察事务</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201</w:t>
            </w:r>
            <w:r>
              <w:rPr>
                <w:rFonts w:hint="eastAsia" w:ascii="宋体" w:hAnsi="宋体" w:cs="宋体"/>
                <w:kern w:val="0"/>
                <w:sz w:val="20"/>
                <w:szCs w:val="20"/>
                <w:lang w:val="en-US" w:eastAsia="zh-CN"/>
              </w:rPr>
              <w:t>1</w:t>
            </w:r>
            <w:r>
              <w:rPr>
                <w:rFonts w:hint="eastAsia" w:ascii="宋体" w:hAnsi="宋体" w:cs="宋体"/>
                <w:kern w:val="0"/>
                <w:sz w:val="20"/>
                <w:szCs w:val="20"/>
              </w:rPr>
              <w:t>101</w:t>
            </w:r>
          </w:p>
        </w:tc>
        <w:tc>
          <w:tcPr>
            <w:tcW w:w="332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行政运行</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2011104</w:t>
            </w:r>
          </w:p>
        </w:tc>
        <w:tc>
          <w:tcPr>
            <w:tcW w:w="332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大案要案查处</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bottom"/>
          </w:tcPr>
          <w:p>
            <w:pPr>
              <w:widowControl/>
              <w:ind w:firstLine="204" w:firstLineChars="100"/>
              <w:jc w:val="both"/>
              <w:rPr>
                <w:rFonts w:ascii="宋体" w:hAnsi="宋体" w:cs="宋体"/>
                <w:kern w:val="0"/>
                <w:sz w:val="20"/>
                <w:szCs w:val="20"/>
              </w:rPr>
            </w:pPr>
            <w:r>
              <w:rPr>
                <w:rFonts w:hint="eastAsia" w:ascii="宋体" w:hAnsi="宋体" w:cs="宋体"/>
                <w:kern w:val="0"/>
                <w:sz w:val="20"/>
                <w:szCs w:val="20"/>
              </w:rPr>
              <w:t>2011105</w:t>
            </w:r>
          </w:p>
        </w:tc>
        <w:tc>
          <w:tcPr>
            <w:tcW w:w="332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派驻派出机构</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both"/>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2011199</w:t>
            </w:r>
          </w:p>
        </w:tc>
        <w:tc>
          <w:tcPr>
            <w:tcW w:w="33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其他纪检监察事务支出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both"/>
              <w:rPr>
                <w:rFonts w:ascii="宋体" w:hAnsi="宋体" w:cs="宋体"/>
                <w:kern w:val="0"/>
                <w:sz w:val="20"/>
                <w:szCs w:val="20"/>
              </w:rPr>
            </w:pPr>
            <w:r>
              <w:rPr>
                <w:rFonts w:hint="eastAsia" w:ascii="宋体" w:hAnsi="宋体" w:cs="宋体"/>
                <w:kern w:val="0"/>
                <w:sz w:val="20"/>
                <w:szCs w:val="20"/>
              </w:rPr>
              <w:t>208</w:t>
            </w:r>
          </w:p>
        </w:tc>
        <w:tc>
          <w:tcPr>
            <w:tcW w:w="3325" w:type="dxa"/>
            <w:tcBorders>
              <w:top w:val="nil"/>
              <w:left w:val="nil"/>
              <w:bottom w:val="single" w:color="auto" w:sz="4" w:space="0"/>
              <w:right w:val="single" w:color="auto" w:sz="4" w:space="0"/>
            </w:tcBorders>
            <w:noWrap/>
            <w:vAlign w:val="center"/>
          </w:tcPr>
          <w:p>
            <w:pPr>
              <w:widowControl/>
              <w:jc w:val="both"/>
              <w:rPr>
                <w:rFonts w:ascii="宋体" w:hAnsi="宋体" w:cs="宋体"/>
                <w:kern w:val="0"/>
                <w:sz w:val="20"/>
                <w:szCs w:val="20"/>
              </w:rPr>
            </w:pPr>
            <w:r>
              <w:rPr>
                <w:rFonts w:hint="eastAsia" w:ascii="宋体" w:hAnsi="宋体" w:cs="宋体"/>
                <w:kern w:val="0"/>
                <w:sz w:val="20"/>
                <w:szCs w:val="20"/>
              </w:rPr>
              <w:t>社会保障和就业支出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161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0805</w:t>
            </w:r>
          </w:p>
        </w:tc>
        <w:tc>
          <w:tcPr>
            <w:tcW w:w="3325"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行政事业单位离退休</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2080505</w:t>
            </w:r>
          </w:p>
        </w:tc>
        <w:tc>
          <w:tcPr>
            <w:tcW w:w="33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机关事业单位基本养老保险缴费支出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0809</w:t>
            </w:r>
          </w:p>
        </w:tc>
        <w:tc>
          <w:tcPr>
            <w:tcW w:w="3325"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退役安置</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2080901</w:t>
            </w:r>
          </w:p>
        </w:tc>
        <w:tc>
          <w:tcPr>
            <w:tcW w:w="3325" w:type="dxa"/>
            <w:tcBorders>
              <w:top w:val="nil"/>
              <w:left w:val="nil"/>
              <w:bottom w:val="single" w:color="auto" w:sz="4" w:space="0"/>
              <w:right w:val="single" w:color="auto" w:sz="4" w:space="0"/>
            </w:tcBorders>
            <w:noWrap/>
            <w:vAlign w:val="center"/>
          </w:tcPr>
          <w:p>
            <w:pPr>
              <w:widowControl/>
              <w:ind w:firstLine="612" w:firstLineChars="300"/>
              <w:jc w:val="both"/>
              <w:rPr>
                <w:rFonts w:hint="eastAsia" w:ascii="宋体" w:hAnsi="宋体" w:cs="宋体"/>
                <w:kern w:val="0"/>
                <w:sz w:val="20"/>
                <w:szCs w:val="20"/>
              </w:rPr>
            </w:pPr>
            <w:r>
              <w:rPr>
                <w:rFonts w:hint="eastAsia" w:ascii="宋体" w:hAnsi="宋体" w:cs="宋体"/>
                <w:kern w:val="0"/>
                <w:sz w:val="20"/>
                <w:szCs w:val="20"/>
              </w:rPr>
              <w:t xml:space="preserve">退役士兵安置  </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210</w:t>
            </w:r>
          </w:p>
        </w:tc>
        <w:tc>
          <w:tcPr>
            <w:tcW w:w="3325" w:type="dxa"/>
            <w:tcBorders>
              <w:top w:val="nil"/>
              <w:left w:val="nil"/>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卫生健康支出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1011</w:t>
            </w:r>
          </w:p>
        </w:tc>
        <w:tc>
          <w:tcPr>
            <w:tcW w:w="3325" w:type="dxa"/>
            <w:tcBorders>
              <w:top w:val="nil"/>
              <w:left w:val="nil"/>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行政事业单位医疗</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2101101</w:t>
            </w:r>
          </w:p>
        </w:tc>
        <w:tc>
          <w:tcPr>
            <w:tcW w:w="3325" w:type="dxa"/>
            <w:tcBorders>
              <w:top w:val="nil"/>
              <w:left w:val="nil"/>
              <w:bottom w:val="single" w:color="auto" w:sz="4" w:space="0"/>
              <w:right w:val="single" w:color="auto" w:sz="4" w:space="0"/>
            </w:tcBorders>
            <w:noWrap/>
            <w:vAlign w:val="center"/>
          </w:tcPr>
          <w:p>
            <w:pPr>
              <w:widowControl/>
              <w:ind w:firstLine="408" w:firstLineChars="200"/>
              <w:jc w:val="both"/>
              <w:rPr>
                <w:rFonts w:hint="eastAsia" w:ascii="宋体" w:hAnsi="宋体" w:cs="宋体"/>
                <w:kern w:val="0"/>
                <w:sz w:val="20"/>
                <w:szCs w:val="20"/>
              </w:rPr>
            </w:pPr>
            <w:r>
              <w:rPr>
                <w:rFonts w:hint="eastAsia" w:ascii="宋体" w:hAnsi="宋体" w:cs="宋体"/>
                <w:kern w:val="0"/>
                <w:sz w:val="20"/>
                <w:szCs w:val="20"/>
              </w:rPr>
              <w:t>行政单位医疗</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221</w:t>
            </w:r>
          </w:p>
        </w:tc>
        <w:tc>
          <w:tcPr>
            <w:tcW w:w="3325" w:type="dxa"/>
            <w:tcBorders>
              <w:top w:val="nil"/>
              <w:left w:val="nil"/>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住房保障支出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 xml:space="preserve"> 22102</w:t>
            </w:r>
          </w:p>
        </w:tc>
        <w:tc>
          <w:tcPr>
            <w:tcW w:w="3325" w:type="dxa"/>
            <w:tcBorders>
              <w:top w:val="nil"/>
              <w:left w:val="nil"/>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住房改革支出</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2322" w:type="dxa"/>
            <w:tcBorders>
              <w:top w:val="nil"/>
              <w:left w:val="single" w:color="auto" w:sz="4" w:space="0"/>
              <w:bottom w:val="single" w:color="auto" w:sz="4" w:space="0"/>
              <w:right w:val="single" w:color="auto" w:sz="4" w:space="0"/>
            </w:tcBorders>
            <w:noWrap/>
            <w:vAlign w:val="center"/>
          </w:tcPr>
          <w:p>
            <w:pPr>
              <w:widowControl/>
              <w:ind w:firstLine="204" w:firstLineChars="100"/>
              <w:jc w:val="both"/>
              <w:rPr>
                <w:rFonts w:hint="eastAsia" w:ascii="宋体" w:hAnsi="宋体" w:cs="宋体"/>
                <w:kern w:val="0"/>
                <w:sz w:val="20"/>
                <w:szCs w:val="20"/>
              </w:rPr>
            </w:pPr>
            <w:r>
              <w:rPr>
                <w:rFonts w:hint="eastAsia" w:ascii="宋体" w:hAnsi="宋体" w:cs="宋体"/>
                <w:kern w:val="0"/>
                <w:sz w:val="20"/>
                <w:szCs w:val="20"/>
              </w:rPr>
              <w:t>2210201</w:t>
            </w:r>
          </w:p>
        </w:tc>
        <w:tc>
          <w:tcPr>
            <w:tcW w:w="3325" w:type="dxa"/>
            <w:tcBorders>
              <w:top w:val="nil"/>
              <w:left w:val="nil"/>
              <w:bottom w:val="single" w:color="auto" w:sz="4" w:space="0"/>
              <w:right w:val="single" w:color="auto" w:sz="4" w:space="0"/>
            </w:tcBorders>
            <w:noWrap/>
            <w:vAlign w:val="center"/>
          </w:tcPr>
          <w:p>
            <w:pPr>
              <w:widowControl/>
              <w:ind w:firstLine="408" w:firstLineChars="200"/>
              <w:jc w:val="both"/>
              <w:rPr>
                <w:rFonts w:hint="eastAsia" w:ascii="宋体" w:hAnsi="宋体" w:cs="宋体"/>
                <w:kern w:val="0"/>
                <w:sz w:val="20"/>
                <w:szCs w:val="20"/>
              </w:rPr>
            </w:pPr>
            <w:r>
              <w:rPr>
                <w:rFonts w:hint="eastAsia" w:ascii="宋体" w:hAnsi="宋体" w:cs="宋体"/>
                <w:kern w:val="0"/>
                <w:sz w:val="20"/>
                <w:szCs w:val="20"/>
              </w:rPr>
              <w:t>住房公积金</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0</w:t>
            </w:r>
          </w:p>
        </w:tc>
      </w:tr>
      <w:tr>
        <w:tblPrEx>
          <w:tblCellMar>
            <w:top w:w="0" w:type="dxa"/>
            <w:left w:w="108" w:type="dxa"/>
            <w:bottom w:w="0" w:type="dxa"/>
            <w:right w:w="108" w:type="dxa"/>
          </w:tblCellMar>
        </w:tblPrEx>
        <w:trPr>
          <w:trHeight w:val="402" w:hRule="atLeast"/>
        </w:trPr>
        <w:tc>
          <w:tcPr>
            <w:tcW w:w="564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185"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12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16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60" w:hRule="atLeast"/>
        </w:trPr>
        <w:tc>
          <w:tcPr>
            <w:tcW w:w="9721" w:type="dxa"/>
            <w:gridSpan w:val="5"/>
            <w:tcBorders>
              <w:top w:val="nil"/>
              <w:left w:val="nil"/>
              <w:bottom w:val="nil"/>
              <w:right w:val="nil"/>
            </w:tcBorders>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注：本表反映部门本年各项支出预算情况。</w:t>
            </w:r>
          </w:p>
        </w:tc>
      </w:tr>
    </w:tbl>
    <w:p>
      <w:pPr>
        <w:pStyle w:val="7"/>
        <w:spacing w:before="0" w:beforeAutospacing="0" w:after="0" w:afterAutospacing="0" w:line="500" w:lineRule="exact"/>
        <w:jc w:val="both"/>
        <w:rPr>
          <w:color w:val="000000"/>
        </w:rPr>
      </w:pPr>
    </w:p>
    <w:p>
      <w:pPr>
        <w:widowControl/>
        <w:ind w:firstLine="645"/>
        <w:rPr>
          <w:rFonts w:ascii="宋体" w:hAnsi="宋体" w:cs="宋体"/>
          <w:color w:val="000000"/>
          <w:kern w:val="0"/>
          <w:sz w:val="31"/>
          <w:szCs w:val="31"/>
          <w:shd w:val="clear" w:color="auto" w:fill="FFFFFF"/>
        </w:rPr>
        <w:sectPr>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4.祁门县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2021年基本支出预算总表</w:t>
      </w:r>
    </w:p>
    <w:tbl>
      <w:tblPr>
        <w:tblStyle w:val="8"/>
        <w:tblW w:w="9741" w:type="dxa"/>
        <w:tblInd w:w="98" w:type="dxa"/>
        <w:tblLayout w:type="autofit"/>
        <w:tblCellMar>
          <w:top w:w="0" w:type="dxa"/>
          <w:left w:w="108" w:type="dxa"/>
          <w:bottom w:w="0" w:type="dxa"/>
          <w:right w:w="108" w:type="dxa"/>
        </w:tblCellMar>
      </w:tblPr>
      <w:tblGrid>
        <w:gridCol w:w="2083"/>
        <w:gridCol w:w="2778"/>
        <w:gridCol w:w="2257"/>
        <w:gridCol w:w="2623"/>
      </w:tblGrid>
      <w:tr>
        <w:tblPrEx>
          <w:tblCellMar>
            <w:top w:w="0" w:type="dxa"/>
            <w:left w:w="108" w:type="dxa"/>
            <w:bottom w:w="0" w:type="dxa"/>
            <w:right w:w="108" w:type="dxa"/>
          </w:tblCellMar>
        </w:tblPrEx>
        <w:trPr>
          <w:trHeight w:val="370" w:hRule="atLeast"/>
        </w:trPr>
        <w:tc>
          <w:tcPr>
            <w:tcW w:w="9741" w:type="dxa"/>
            <w:gridSpan w:val="4"/>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2021年基本支出预算总表</w:t>
            </w:r>
          </w:p>
        </w:tc>
      </w:tr>
      <w:tr>
        <w:tblPrEx>
          <w:tblCellMar>
            <w:top w:w="0" w:type="dxa"/>
            <w:left w:w="108" w:type="dxa"/>
            <w:bottom w:w="0" w:type="dxa"/>
            <w:right w:w="108" w:type="dxa"/>
          </w:tblCellMar>
        </w:tblPrEx>
        <w:trPr>
          <w:trHeight w:val="370" w:hRule="atLeast"/>
        </w:trPr>
        <w:tc>
          <w:tcPr>
            <w:tcW w:w="2083"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778"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257"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p>
        </w:tc>
        <w:tc>
          <w:tcPr>
            <w:tcW w:w="2623" w:type="dxa"/>
            <w:tcBorders>
              <w:top w:val="nil"/>
              <w:left w:val="nil"/>
              <w:bottom w:val="nil"/>
              <w:right w:val="nil"/>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267" w:hRule="atLeast"/>
        </w:trPr>
        <w:tc>
          <w:tcPr>
            <w:tcW w:w="20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经济科目编码</w:t>
            </w:r>
          </w:p>
        </w:tc>
        <w:tc>
          <w:tcPr>
            <w:tcW w:w="27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经济科目名称</w:t>
            </w:r>
          </w:p>
        </w:tc>
        <w:tc>
          <w:tcPr>
            <w:tcW w:w="22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26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其中：一般公共预算</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301</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工资福利支出</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rPr>
              <w:t>5</w:t>
            </w:r>
            <w:r>
              <w:rPr>
                <w:rFonts w:hint="eastAsia" w:ascii="宋体" w:hAnsi="宋体" w:cs="宋体"/>
                <w:color w:val="000000"/>
                <w:kern w:val="0"/>
                <w:sz w:val="20"/>
                <w:szCs w:val="20"/>
                <w:lang w:val="en-US" w:eastAsia="zh-CN"/>
              </w:rPr>
              <w:t>94.13</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rPr>
              <w:t>5</w:t>
            </w:r>
            <w:r>
              <w:rPr>
                <w:rFonts w:hint="eastAsia" w:ascii="宋体" w:hAnsi="宋体" w:cs="宋体"/>
                <w:color w:val="000000"/>
                <w:kern w:val="0"/>
                <w:sz w:val="20"/>
                <w:szCs w:val="20"/>
                <w:lang w:val="en-US" w:eastAsia="zh-CN"/>
              </w:rPr>
              <w:t>94.13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30101</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基本工资</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lang w:val="en-US" w:eastAsia="zh-CN"/>
              </w:rPr>
              <w:t>221.63</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221.63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30102</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津贴补贴</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lang w:val="en-US" w:eastAsia="zh-CN"/>
              </w:rPr>
              <w:t>156.30</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156.30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30103</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奖金</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lang w:val="en-US" w:eastAsia="zh-CN"/>
              </w:rPr>
              <w:t>18.47</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18.47</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3010</w:t>
            </w:r>
            <w:r>
              <w:rPr>
                <w:rFonts w:hint="eastAsia" w:ascii="宋体" w:hAnsi="宋体" w:cs="宋体"/>
                <w:color w:val="000000"/>
                <w:kern w:val="0"/>
                <w:sz w:val="20"/>
                <w:szCs w:val="20"/>
                <w:lang w:val="en-US" w:eastAsia="zh-CN"/>
              </w:rPr>
              <w:t>8</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机关事业单位养老缴费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lang w:val="en-US" w:eastAsia="zh-CN"/>
              </w:rPr>
              <w:t>69.33</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69.33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w:t>
            </w:r>
            <w:r>
              <w:rPr>
                <w:rFonts w:hint="eastAsia" w:ascii="宋体" w:hAnsi="宋体" w:cs="宋体"/>
                <w:color w:val="000000"/>
                <w:kern w:val="0"/>
                <w:sz w:val="20"/>
                <w:szCs w:val="20"/>
                <w:lang w:val="en-US" w:eastAsia="zh-CN"/>
              </w:rPr>
              <w:t>10</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职工基本医疗保险缴纳</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0"/>
                <w:szCs w:val="20"/>
                <w:lang w:val="en-US" w:eastAsia="zh-CN"/>
              </w:rPr>
              <w:t>45.53</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45.53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30112</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其他社会保障缴费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0.40</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0.40</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301</w:t>
            </w:r>
            <w:r>
              <w:rPr>
                <w:rFonts w:hint="eastAsia" w:ascii="宋体" w:hAnsi="宋体" w:cs="宋体"/>
                <w:color w:val="000000"/>
                <w:kern w:val="0"/>
                <w:sz w:val="20"/>
                <w:szCs w:val="20"/>
                <w:lang w:val="en-US" w:eastAsia="zh-CN"/>
              </w:rPr>
              <w:t>13</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住房公积金</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82.47</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82.47</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302</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商品和服务支出</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289.63</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289.63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30201</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办公费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2</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印刷费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4</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手续费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2.5</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6</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电费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7</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邮电费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11</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差旅费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13</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维修（护）费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0.7</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16</w:t>
            </w:r>
          </w:p>
        </w:tc>
        <w:tc>
          <w:tcPr>
            <w:tcW w:w="27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rPr>
              <w:t xml:space="preserve">  培训费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0.4</w:t>
            </w:r>
          </w:p>
        </w:tc>
        <w:tc>
          <w:tcPr>
            <w:tcW w:w="262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0.4</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26</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劳务</w:t>
            </w:r>
            <w:r>
              <w:rPr>
                <w:rFonts w:hint="eastAsia" w:ascii="宋体" w:hAnsi="宋体" w:cs="宋体"/>
                <w:color w:val="000000"/>
                <w:kern w:val="0"/>
                <w:sz w:val="20"/>
                <w:szCs w:val="20"/>
              </w:rPr>
              <w:t>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0.96</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0.96</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28</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工会经费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2.66</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2.66</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29</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福利费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0.8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31</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公务用车运行维护费</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12.8</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12.8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39</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其他交通费</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44.28</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44.28</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99</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其他商品和服务支出</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205.53</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205.53</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对个人和家庭的补助</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0.32</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0.32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30309</w:t>
            </w:r>
          </w:p>
        </w:tc>
        <w:tc>
          <w:tcPr>
            <w:tcW w:w="2778"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奖励金</w:t>
            </w:r>
          </w:p>
        </w:tc>
        <w:tc>
          <w:tcPr>
            <w:tcW w:w="2257" w:type="dxa"/>
            <w:tcBorders>
              <w:top w:val="nil"/>
              <w:left w:val="nil"/>
              <w:bottom w:val="single" w:color="auto" w:sz="4" w:space="0"/>
              <w:right w:val="single" w:color="auto" w:sz="4" w:space="0"/>
            </w:tcBorders>
            <w:noWrap/>
            <w:vAlign w:val="bottom"/>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0.32</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0.32</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310</w:t>
            </w:r>
          </w:p>
        </w:tc>
        <w:tc>
          <w:tcPr>
            <w:tcW w:w="277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资本性支出</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6</w:t>
            </w:r>
          </w:p>
        </w:tc>
      </w:tr>
      <w:tr>
        <w:tblPrEx>
          <w:tblCellMar>
            <w:top w:w="0" w:type="dxa"/>
            <w:left w:w="108" w:type="dxa"/>
            <w:bottom w:w="0" w:type="dxa"/>
            <w:right w:w="108" w:type="dxa"/>
          </w:tblCellMar>
        </w:tblPrEx>
        <w:trPr>
          <w:trHeight w:val="267" w:hRule="atLeast"/>
        </w:trPr>
        <w:tc>
          <w:tcPr>
            <w:tcW w:w="2083"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20"/>
                <w:szCs w:val="20"/>
              </w:rPr>
              <w:t xml:space="preserve"> 3</w:t>
            </w:r>
            <w:r>
              <w:rPr>
                <w:rFonts w:hint="eastAsia" w:ascii="宋体" w:hAnsi="宋体" w:cs="宋体"/>
                <w:color w:val="000000"/>
                <w:kern w:val="0"/>
                <w:sz w:val="20"/>
                <w:szCs w:val="20"/>
                <w:lang w:val="en-US" w:eastAsia="zh-CN"/>
              </w:rPr>
              <w:t>1002</w:t>
            </w:r>
          </w:p>
        </w:tc>
        <w:tc>
          <w:tcPr>
            <w:tcW w:w="2778" w:type="dxa"/>
            <w:tcBorders>
              <w:top w:val="nil"/>
              <w:left w:val="nil"/>
              <w:bottom w:val="single" w:color="auto" w:sz="4" w:space="0"/>
              <w:right w:val="single" w:color="auto" w:sz="4" w:space="0"/>
            </w:tcBorders>
            <w:noWrap/>
            <w:vAlign w:val="center"/>
          </w:tcPr>
          <w:p>
            <w:pPr>
              <w:widowControl/>
              <w:ind w:firstLine="204" w:firstLineChars="100"/>
              <w:jc w:val="left"/>
              <w:rPr>
                <w:rFonts w:hint="eastAsia" w:ascii="宋体" w:hAnsi="宋体" w:cs="宋体"/>
                <w:color w:val="000000"/>
                <w:kern w:val="0"/>
                <w:sz w:val="18"/>
                <w:szCs w:val="18"/>
              </w:rPr>
            </w:pPr>
            <w:r>
              <w:rPr>
                <w:rFonts w:hint="eastAsia" w:ascii="宋体" w:hAnsi="宋体" w:cs="宋体"/>
                <w:color w:val="000000"/>
                <w:kern w:val="0"/>
                <w:sz w:val="20"/>
                <w:szCs w:val="20"/>
              </w:rPr>
              <w:t>办公设备购置</w:t>
            </w:r>
          </w:p>
        </w:tc>
        <w:tc>
          <w:tcPr>
            <w:tcW w:w="2257"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262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20"/>
                <w:szCs w:val="20"/>
                <w:lang w:val="en-US" w:eastAsia="zh-CN"/>
              </w:rPr>
              <w:t>6</w:t>
            </w:r>
          </w:p>
        </w:tc>
      </w:tr>
    </w:tbl>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45"/>
        <w:rPr>
          <w:rFonts w:hint="eastAsia" w:ascii="宋体" w:hAnsi="宋体" w:cs="宋体"/>
          <w:b/>
          <w:bCs/>
          <w:kern w:val="0"/>
          <w:sz w:val="30"/>
          <w:szCs w:val="30"/>
          <w:shd w:val="clear" w:color="auto" w:fill="FFFFFF"/>
        </w:rPr>
      </w:pPr>
    </w:p>
    <w:p>
      <w:pPr>
        <w:widowControl/>
        <w:ind w:firstLine="608" w:firstLineChars="200"/>
        <w:rPr>
          <w:rFonts w:ascii="宋体" w:hAnsi="宋体" w:cs="宋体"/>
          <w:color w:val="F79646"/>
          <w:kern w:val="0"/>
          <w:sz w:val="30"/>
          <w:szCs w:val="30"/>
        </w:rPr>
      </w:pPr>
      <w:r>
        <w:rPr>
          <w:rFonts w:hint="eastAsia" w:ascii="宋体" w:hAnsi="宋体" w:cs="宋体"/>
          <w:b/>
          <w:bCs/>
          <w:kern w:val="0"/>
          <w:sz w:val="30"/>
          <w:szCs w:val="30"/>
          <w:shd w:val="clear" w:color="auto" w:fill="FFFFFF"/>
        </w:rPr>
        <w:t>5.祁门县</w:t>
      </w:r>
      <w:r>
        <w:rPr>
          <w:rFonts w:hint="eastAsia" w:ascii="宋体" w:hAnsi="宋体" w:cs="宋体"/>
          <w:b/>
          <w:bCs/>
          <w:kern w:val="0"/>
          <w:sz w:val="30"/>
          <w:szCs w:val="30"/>
          <w:shd w:val="clear" w:color="auto" w:fill="FFFFFF"/>
          <w:lang w:eastAsia="zh-CN"/>
        </w:rPr>
        <w:t>纪委</w:t>
      </w:r>
      <w:r>
        <w:rPr>
          <w:rFonts w:hint="eastAsia" w:ascii="宋体" w:hAnsi="宋体" w:cs="宋体"/>
          <w:b/>
          <w:bCs/>
          <w:kern w:val="0"/>
          <w:sz w:val="30"/>
          <w:szCs w:val="30"/>
          <w:shd w:val="clear" w:color="auto" w:fill="FFFFFF"/>
        </w:rPr>
        <w:t>2021年项目支出预算表</w:t>
      </w:r>
    </w:p>
    <w:tbl>
      <w:tblPr>
        <w:tblStyle w:val="8"/>
        <w:tblW w:w="10080" w:type="dxa"/>
        <w:tblInd w:w="93" w:type="dxa"/>
        <w:tblLayout w:type="autofit"/>
        <w:tblCellMar>
          <w:top w:w="0" w:type="dxa"/>
          <w:left w:w="108" w:type="dxa"/>
          <w:bottom w:w="0" w:type="dxa"/>
          <w:right w:w="108" w:type="dxa"/>
        </w:tblCellMar>
      </w:tblPr>
      <w:tblGrid>
        <w:gridCol w:w="2480"/>
        <w:gridCol w:w="1060"/>
        <w:gridCol w:w="1040"/>
        <w:gridCol w:w="920"/>
        <w:gridCol w:w="980"/>
        <w:gridCol w:w="1460"/>
        <w:gridCol w:w="864"/>
        <w:gridCol w:w="1276"/>
      </w:tblGrid>
      <w:tr>
        <w:tblPrEx>
          <w:tblCellMar>
            <w:top w:w="0" w:type="dxa"/>
            <w:left w:w="108" w:type="dxa"/>
            <w:bottom w:w="0" w:type="dxa"/>
            <w:right w:w="108" w:type="dxa"/>
          </w:tblCellMar>
        </w:tblPrEx>
        <w:trPr>
          <w:trHeight w:val="255" w:hRule="atLeast"/>
        </w:trPr>
        <w:tc>
          <w:tcPr>
            <w:tcW w:w="10080" w:type="dxa"/>
            <w:gridSpan w:val="8"/>
            <w:tcBorders>
              <w:top w:val="nil"/>
              <w:left w:val="nil"/>
              <w:bottom w:val="nil"/>
              <w:right w:val="nil"/>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2021年项目支出预算表</w:t>
            </w:r>
          </w:p>
        </w:tc>
      </w:tr>
      <w:tr>
        <w:tblPrEx>
          <w:tblCellMar>
            <w:top w:w="0" w:type="dxa"/>
            <w:left w:w="108" w:type="dxa"/>
            <w:bottom w:w="0" w:type="dxa"/>
            <w:right w:w="108" w:type="dxa"/>
          </w:tblCellMar>
        </w:tblPrEx>
        <w:trPr>
          <w:trHeight w:val="255" w:hRule="atLeast"/>
        </w:trPr>
        <w:tc>
          <w:tcPr>
            <w:tcW w:w="24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0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04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2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6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76" w:type="dxa"/>
            <w:tcBorders>
              <w:top w:val="nil"/>
              <w:left w:val="nil"/>
              <w:bottom w:val="nil"/>
              <w:right w:val="nil"/>
            </w:tcBorders>
            <w:shd w:val="clear" w:color="auto" w:fill="auto"/>
            <w:noWrap/>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420" w:hRule="atLeast"/>
        </w:trPr>
        <w:tc>
          <w:tcPr>
            <w:tcW w:w="2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支出项目/项目名称</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w:t>
            </w: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纳入专户管理的非税收入</w:t>
            </w:r>
          </w:p>
        </w:tc>
        <w:tc>
          <w:tcPr>
            <w:tcW w:w="232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上年结转</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其他收入</w:t>
            </w:r>
          </w:p>
        </w:tc>
      </w:tr>
      <w:tr>
        <w:tblPrEx>
          <w:tblCellMar>
            <w:top w:w="0" w:type="dxa"/>
            <w:left w:w="108" w:type="dxa"/>
            <w:bottom w:w="0" w:type="dxa"/>
            <w:right w:w="108" w:type="dxa"/>
          </w:tblCellMar>
        </w:tblPrEx>
        <w:trPr>
          <w:trHeight w:val="864" w:hRule="atLeast"/>
        </w:trPr>
        <w:tc>
          <w:tcPr>
            <w:tcW w:w="2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w:t>
            </w:r>
          </w:p>
        </w:tc>
        <w:tc>
          <w:tcPr>
            <w:tcW w:w="8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w:t>
            </w: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合计</w:t>
            </w: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trPr>
        <w:tc>
          <w:tcPr>
            <w:tcW w:w="2480"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2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6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rPr>
          <w:trHeight w:val="255" w:hRule="atLeast"/>
        </w:trPr>
        <w:tc>
          <w:tcPr>
            <w:tcW w:w="3540" w:type="dxa"/>
            <w:gridSpan w:val="2"/>
            <w:tcBorders>
              <w:top w:val="nil"/>
              <w:left w:val="nil"/>
              <w:bottom w:val="nil"/>
              <w:right w:val="nil"/>
            </w:tcBorders>
            <w:shd w:val="clear" w:color="auto" w:fill="auto"/>
            <w:noWrap/>
            <w:vAlign w:val="bottom"/>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注：</w:t>
            </w:r>
            <w:r>
              <w:rPr>
                <w:rFonts w:hint="eastAsia" w:ascii="宋体" w:hAnsi="宋体" w:cs="宋体"/>
                <w:kern w:val="0"/>
                <w:sz w:val="18"/>
                <w:szCs w:val="18"/>
                <w:lang w:eastAsia="zh-CN"/>
              </w:rPr>
              <w:t>本单位无项目支出。</w:t>
            </w:r>
          </w:p>
        </w:tc>
        <w:tc>
          <w:tcPr>
            <w:tcW w:w="104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2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98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460"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864"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c>
          <w:tcPr>
            <w:tcW w:w="1276" w:type="dxa"/>
            <w:tcBorders>
              <w:top w:val="nil"/>
              <w:left w:val="nil"/>
              <w:bottom w:val="nil"/>
              <w:right w:val="nil"/>
            </w:tcBorders>
            <w:shd w:val="clear" w:color="auto" w:fill="auto"/>
            <w:noWrap/>
            <w:vAlign w:val="bottom"/>
          </w:tcPr>
          <w:p>
            <w:pPr>
              <w:widowControl/>
              <w:jc w:val="left"/>
              <w:rPr>
                <w:rFonts w:ascii="宋体" w:hAnsi="宋体" w:cs="宋体"/>
                <w:kern w:val="0"/>
                <w:sz w:val="18"/>
                <w:szCs w:val="18"/>
              </w:rPr>
            </w:pPr>
          </w:p>
        </w:tc>
      </w:tr>
    </w:tbl>
    <w:p>
      <w:pPr>
        <w:widowControl/>
        <w:rPr>
          <w:rFonts w:ascii="宋体" w:hAnsi="宋体" w:cs="宋体"/>
          <w:color w:val="F79646"/>
          <w:kern w:val="0"/>
          <w:sz w:val="24"/>
        </w:rPr>
        <w:sectPr>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6.祁门县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2021年财政拨款收支总表</w:t>
      </w:r>
    </w:p>
    <w:tbl>
      <w:tblPr>
        <w:tblStyle w:val="8"/>
        <w:tblW w:w="9746" w:type="dxa"/>
        <w:tblInd w:w="91" w:type="dxa"/>
        <w:tblLayout w:type="autofit"/>
        <w:tblCellMar>
          <w:top w:w="0" w:type="dxa"/>
          <w:left w:w="108" w:type="dxa"/>
          <w:bottom w:w="0" w:type="dxa"/>
          <w:right w:w="108" w:type="dxa"/>
        </w:tblCellMar>
      </w:tblPr>
      <w:tblGrid>
        <w:gridCol w:w="2449"/>
        <w:gridCol w:w="856"/>
        <w:gridCol w:w="2513"/>
        <w:gridCol w:w="581"/>
        <w:gridCol w:w="354"/>
        <w:gridCol w:w="935"/>
        <w:gridCol w:w="935"/>
        <w:gridCol w:w="1123"/>
      </w:tblGrid>
      <w:tr>
        <w:tblPrEx>
          <w:tblCellMar>
            <w:top w:w="0" w:type="dxa"/>
            <w:left w:w="108" w:type="dxa"/>
            <w:bottom w:w="0" w:type="dxa"/>
            <w:right w:w="108" w:type="dxa"/>
          </w:tblCellMar>
        </w:tblPrEx>
        <w:trPr>
          <w:trHeight w:val="427" w:hRule="atLeast"/>
        </w:trPr>
        <w:tc>
          <w:tcPr>
            <w:tcW w:w="9746" w:type="dxa"/>
            <w:gridSpan w:val="8"/>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2021年财政拨款收支总表</w:t>
            </w:r>
          </w:p>
        </w:tc>
      </w:tr>
      <w:tr>
        <w:tblPrEx>
          <w:tblCellMar>
            <w:top w:w="0" w:type="dxa"/>
            <w:left w:w="108" w:type="dxa"/>
            <w:bottom w:w="0" w:type="dxa"/>
            <w:right w:w="108" w:type="dxa"/>
          </w:tblCellMar>
        </w:tblPrEx>
        <w:trPr>
          <w:trHeight w:val="427" w:hRule="atLeast"/>
        </w:trPr>
        <w:tc>
          <w:tcPr>
            <w:tcW w:w="6399" w:type="dxa"/>
            <w:gridSpan w:val="4"/>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347" w:type="dxa"/>
            <w:gridSpan w:val="4"/>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87" w:hRule="atLeast"/>
        </w:trPr>
        <w:tc>
          <w:tcPr>
            <w:tcW w:w="33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收   入             </w:t>
            </w:r>
          </w:p>
        </w:tc>
        <w:tc>
          <w:tcPr>
            <w:tcW w:w="64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r>
      <w:tr>
        <w:tblPrEx>
          <w:tblCellMar>
            <w:top w:w="0" w:type="dxa"/>
            <w:left w:w="108" w:type="dxa"/>
            <w:bottom w:w="0" w:type="dxa"/>
            <w:right w:w="108" w:type="dxa"/>
          </w:tblCellMar>
        </w:tblPrEx>
        <w:trPr>
          <w:trHeight w:val="1852" w:hRule="atLeast"/>
        </w:trPr>
        <w:tc>
          <w:tcPr>
            <w:tcW w:w="24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9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一般公共预算财政拨款</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政府性基金预算财政拨款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国有资本经营预算财政拨款</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一、上年结转</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0.0</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0.0</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(一)一般公共服务支出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692.75</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692.75</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(二)外交支出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(三)国防支出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(四)公共安全支出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(五)教育支出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二、本年收入</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(六)科学技术支出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890.08</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(七)文化旅游体育与传媒支出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经常收入预算拨款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0.0</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(八)社会保障和就业支出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69.33</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69.33</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国库管理非税收入</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0.0</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(九)卫生健康支出支出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45.53</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45.53</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0.0</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(十)节能环保支出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(十一)城乡社区支出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(十二)农林水支出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(十三)交通运输支出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(十四)资源勘探工业信息等支出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(十五)商业服务业等支出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(十六)金融支出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(十七)援助其他地区支出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(十八)自然资源海洋气象等支出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(十九)住房保障支出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82.47</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82.47</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（二十一）灾害防治及应急管理支出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9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（二十三）抗疫特别国债安排的支出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二、结转下年</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5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41" w:hRule="atLeast"/>
        </w:trPr>
        <w:tc>
          <w:tcPr>
            <w:tcW w:w="24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收入总计</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890.08</w:t>
            </w:r>
          </w:p>
        </w:tc>
        <w:tc>
          <w:tcPr>
            <w:tcW w:w="2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0"/>
                <w:szCs w:val="20"/>
              </w:rPr>
            </w:pPr>
            <w:r>
              <w:rPr>
                <w:rFonts w:hint="eastAsia" w:ascii="宋体" w:hAnsi="宋体" w:cs="宋体"/>
                <w:b/>
                <w:bCs/>
                <w:kern w:val="0"/>
                <w:sz w:val="20"/>
                <w:szCs w:val="20"/>
              </w:rPr>
              <w:t>支出总计</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val="0"/>
                <w:bCs w:val="0"/>
                <w:kern w:val="0"/>
                <w:sz w:val="20"/>
                <w:szCs w:val="20"/>
                <w:lang w:val="en-US" w:eastAsia="zh-CN"/>
              </w:rPr>
              <w:t>890.08</w:t>
            </w:r>
            <w:r>
              <w:rPr>
                <w:rFonts w:hint="eastAsia" w:ascii="宋体" w:hAnsi="宋体" w:cs="宋体"/>
                <w:b/>
                <w:bCs/>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0"/>
                <w:szCs w:val="20"/>
              </w:rPr>
            </w:pPr>
            <w:r>
              <w:rPr>
                <w:rFonts w:hint="eastAsia" w:ascii="宋体" w:hAnsi="宋体" w:cs="宋体"/>
                <w:b w:val="0"/>
                <w:bCs w:val="0"/>
                <w:kern w:val="0"/>
                <w:sz w:val="20"/>
                <w:szCs w:val="20"/>
                <w:lang w:val="en-US" w:eastAsia="zh-CN"/>
              </w:rPr>
              <w:t>890.08</w:t>
            </w:r>
            <w:r>
              <w:rPr>
                <w:rFonts w:hint="eastAsia" w:ascii="宋体" w:hAnsi="宋体" w:cs="宋体"/>
                <w:b/>
                <w:bCs/>
                <w:kern w:val="0"/>
                <w:sz w:val="20"/>
                <w:szCs w:val="20"/>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41" w:hRule="atLeast"/>
        </w:trPr>
        <w:tc>
          <w:tcPr>
            <w:tcW w:w="9746" w:type="dxa"/>
            <w:gridSpan w:val="8"/>
            <w:tcBorders>
              <w:top w:val="nil"/>
              <w:left w:val="nil"/>
              <w:bottom w:val="nil"/>
              <w:right w:val="nil"/>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注：本表反映部门财政拨款收入、支出预算情况。</w:t>
            </w:r>
          </w:p>
        </w:tc>
      </w:tr>
    </w:tbl>
    <w:p>
      <w:pPr>
        <w:widowControl/>
        <w:ind w:firstLine="645"/>
        <w:rPr>
          <w:rFonts w:ascii="宋体" w:hAnsi="宋体" w:cs="宋体"/>
          <w:color w:val="000000"/>
          <w:kern w:val="0"/>
          <w:sz w:val="31"/>
          <w:szCs w:val="31"/>
          <w:shd w:val="clear" w:color="auto" w:fill="FFFFFF"/>
        </w:rPr>
        <w:sectPr>
          <w:headerReference r:id="rId3" w:type="default"/>
          <w:footerReference r:id="rId4" w:type="default"/>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7.祁门县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2021年一般公共预算支出表</w:t>
      </w:r>
    </w:p>
    <w:tbl>
      <w:tblPr>
        <w:tblStyle w:val="8"/>
        <w:tblW w:w="9739" w:type="dxa"/>
        <w:tblInd w:w="98" w:type="dxa"/>
        <w:tblLayout w:type="autofit"/>
        <w:tblCellMar>
          <w:top w:w="0" w:type="dxa"/>
          <w:left w:w="108" w:type="dxa"/>
          <w:bottom w:w="0" w:type="dxa"/>
          <w:right w:w="108" w:type="dxa"/>
        </w:tblCellMar>
      </w:tblPr>
      <w:tblGrid>
        <w:gridCol w:w="1521"/>
        <w:gridCol w:w="3010"/>
        <w:gridCol w:w="1630"/>
        <w:gridCol w:w="1350"/>
        <w:gridCol w:w="2228"/>
      </w:tblGrid>
      <w:tr>
        <w:tblPrEx>
          <w:tblCellMar>
            <w:top w:w="0" w:type="dxa"/>
            <w:left w:w="108" w:type="dxa"/>
            <w:bottom w:w="0" w:type="dxa"/>
            <w:right w:w="108" w:type="dxa"/>
          </w:tblCellMar>
        </w:tblPrEx>
        <w:trPr>
          <w:trHeight w:val="366" w:hRule="atLeast"/>
        </w:trPr>
        <w:tc>
          <w:tcPr>
            <w:tcW w:w="9739"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2021年一般公共预算支出表</w:t>
            </w:r>
          </w:p>
        </w:tc>
      </w:tr>
      <w:tr>
        <w:tblPrEx>
          <w:tblCellMar>
            <w:top w:w="0" w:type="dxa"/>
            <w:left w:w="108" w:type="dxa"/>
            <w:bottom w:w="0" w:type="dxa"/>
            <w:right w:w="108" w:type="dxa"/>
          </w:tblCellMar>
        </w:tblPrEx>
        <w:trPr>
          <w:trHeight w:val="439" w:hRule="atLeast"/>
        </w:trPr>
        <w:tc>
          <w:tcPr>
            <w:tcW w:w="1521" w:type="dxa"/>
            <w:tcBorders>
              <w:top w:val="nil"/>
              <w:left w:val="nil"/>
              <w:bottom w:val="nil"/>
              <w:right w:val="nil"/>
            </w:tcBorders>
            <w:noWrap/>
            <w:vAlign w:val="center"/>
          </w:tcPr>
          <w:p>
            <w:pPr>
              <w:widowControl/>
              <w:jc w:val="left"/>
              <w:rPr>
                <w:rFonts w:ascii="宋体" w:hAnsi="宋体" w:cs="宋体"/>
                <w:kern w:val="0"/>
                <w:sz w:val="20"/>
                <w:szCs w:val="20"/>
              </w:rPr>
            </w:pPr>
          </w:p>
        </w:tc>
        <w:tc>
          <w:tcPr>
            <w:tcW w:w="3010" w:type="dxa"/>
            <w:tcBorders>
              <w:top w:val="nil"/>
              <w:left w:val="nil"/>
              <w:bottom w:val="nil"/>
              <w:right w:val="nil"/>
            </w:tcBorders>
            <w:noWrap/>
            <w:vAlign w:val="bottom"/>
          </w:tcPr>
          <w:p>
            <w:pPr>
              <w:widowControl/>
              <w:jc w:val="center"/>
              <w:rPr>
                <w:rFonts w:ascii="宋体" w:hAnsi="宋体" w:cs="宋体"/>
                <w:kern w:val="0"/>
                <w:sz w:val="24"/>
              </w:rPr>
            </w:pPr>
          </w:p>
        </w:tc>
        <w:tc>
          <w:tcPr>
            <w:tcW w:w="5208" w:type="dxa"/>
            <w:gridSpan w:val="3"/>
            <w:tcBorders>
              <w:top w:val="nil"/>
              <w:left w:val="nil"/>
              <w:bottom w:val="nil"/>
              <w:right w:val="nil"/>
            </w:tcBorders>
            <w:noWrap/>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10" w:hRule="atLeast"/>
        </w:trPr>
        <w:tc>
          <w:tcPr>
            <w:tcW w:w="45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功能分类科目</w:t>
            </w:r>
          </w:p>
        </w:tc>
        <w:tc>
          <w:tcPr>
            <w:tcW w:w="5208"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预算数</w:t>
            </w:r>
          </w:p>
        </w:tc>
      </w:tr>
      <w:tr>
        <w:tblPrEx>
          <w:tblCellMar>
            <w:top w:w="0" w:type="dxa"/>
            <w:left w:w="108" w:type="dxa"/>
            <w:bottom w:w="0" w:type="dxa"/>
            <w:right w:w="108" w:type="dxa"/>
          </w:tblCellMar>
        </w:tblPrEx>
        <w:trPr>
          <w:trHeight w:val="410" w:hRule="atLeast"/>
        </w:trPr>
        <w:tc>
          <w:tcPr>
            <w:tcW w:w="152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301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163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35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222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201</w:t>
            </w:r>
          </w:p>
        </w:tc>
        <w:tc>
          <w:tcPr>
            <w:tcW w:w="301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一般公共服务支出</w:t>
            </w:r>
          </w:p>
        </w:tc>
        <w:tc>
          <w:tcPr>
            <w:tcW w:w="163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692.75</w:t>
            </w:r>
          </w:p>
        </w:tc>
        <w:tc>
          <w:tcPr>
            <w:tcW w:w="1350"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692.75</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rPr>
              <w:t xml:space="preserve"> 20</w:t>
            </w:r>
            <w:r>
              <w:rPr>
                <w:rFonts w:hint="eastAsia" w:ascii="宋体" w:hAnsi="宋体" w:cs="宋体"/>
                <w:kern w:val="0"/>
                <w:sz w:val="20"/>
                <w:szCs w:val="20"/>
                <w:lang w:val="en-US" w:eastAsia="zh-CN"/>
              </w:rPr>
              <w:t>111</w:t>
            </w:r>
          </w:p>
        </w:tc>
        <w:tc>
          <w:tcPr>
            <w:tcW w:w="301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纪检监察事务</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692.75</w:t>
            </w:r>
          </w:p>
        </w:tc>
        <w:tc>
          <w:tcPr>
            <w:tcW w:w="222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201</w:t>
            </w:r>
            <w:r>
              <w:rPr>
                <w:rFonts w:hint="eastAsia" w:ascii="宋体" w:hAnsi="宋体" w:cs="宋体"/>
                <w:kern w:val="0"/>
                <w:sz w:val="20"/>
                <w:szCs w:val="20"/>
                <w:lang w:val="en-US" w:eastAsia="zh-CN"/>
              </w:rPr>
              <w:t>1</w:t>
            </w:r>
            <w:r>
              <w:rPr>
                <w:rFonts w:hint="eastAsia" w:ascii="宋体" w:hAnsi="宋体" w:cs="宋体"/>
                <w:kern w:val="0"/>
                <w:sz w:val="20"/>
                <w:szCs w:val="20"/>
              </w:rPr>
              <w:t>101</w:t>
            </w:r>
          </w:p>
        </w:tc>
        <w:tc>
          <w:tcPr>
            <w:tcW w:w="301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行政运行</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549.75</w:t>
            </w:r>
          </w:p>
        </w:tc>
        <w:tc>
          <w:tcPr>
            <w:tcW w:w="222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2011104</w:t>
            </w:r>
          </w:p>
        </w:tc>
        <w:tc>
          <w:tcPr>
            <w:tcW w:w="301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大案要案查处</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.00</w:t>
            </w:r>
          </w:p>
        </w:tc>
        <w:tc>
          <w:tcPr>
            <w:tcW w:w="222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nil"/>
              <w:left w:val="single" w:color="auto" w:sz="4" w:space="0"/>
              <w:bottom w:val="single" w:color="auto" w:sz="4" w:space="0"/>
              <w:right w:val="single" w:color="auto" w:sz="4" w:space="0"/>
            </w:tcBorders>
            <w:noWrap/>
            <w:vAlign w:val="bottom"/>
          </w:tcPr>
          <w:p>
            <w:pPr>
              <w:widowControl/>
              <w:ind w:firstLine="200" w:firstLineChars="100"/>
              <w:jc w:val="both"/>
              <w:rPr>
                <w:rFonts w:ascii="宋体" w:hAnsi="宋体" w:cs="宋体"/>
                <w:kern w:val="0"/>
                <w:sz w:val="20"/>
                <w:szCs w:val="20"/>
              </w:rPr>
            </w:pPr>
            <w:r>
              <w:rPr>
                <w:rFonts w:hint="eastAsia" w:ascii="宋体" w:hAnsi="宋体" w:cs="宋体"/>
                <w:kern w:val="0"/>
                <w:sz w:val="20"/>
                <w:szCs w:val="20"/>
              </w:rPr>
              <w:t>2011105</w:t>
            </w:r>
          </w:p>
        </w:tc>
        <w:tc>
          <w:tcPr>
            <w:tcW w:w="30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派驻派出机构</w:t>
            </w:r>
          </w:p>
        </w:tc>
        <w:tc>
          <w:tcPr>
            <w:tcW w:w="1630"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18</w:t>
            </w:r>
            <w:r>
              <w:rPr>
                <w:rFonts w:hint="eastAsia" w:ascii="宋体" w:hAnsi="宋体" w:cs="宋体"/>
                <w:kern w:val="0"/>
                <w:sz w:val="20"/>
                <w:szCs w:val="20"/>
                <w:lang w:val="en-US" w:eastAsia="zh-CN"/>
              </w:rPr>
              <w:t>.00</w:t>
            </w:r>
          </w:p>
        </w:tc>
        <w:tc>
          <w:tcPr>
            <w:tcW w:w="222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2011199</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其他纪检监察事务支出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105.00</w:t>
            </w:r>
          </w:p>
        </w:tc>
        <w:tc>
          <w:tcPr>
            <w:tcW w:w="2228"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208</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社会保障和就业支出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69.33</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kern w:val="0"/>
                <w:sz w:val="20"/>
                <w:szCs w:val="20"/>
                <w:lang w:val="en-US"/>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0805</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行政事业单位离退休</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2080505</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机关事业单位基本养老保险缴费支出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63.42</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0809</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退役安置</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2080901</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ind w:firstLine="600" w:firstLineChars="300"/>
              <w:jc w:val="both"/>
              <w:rPr>
                <w:rFonts w:hint="eastAsia" w:ascii="宋体" w:hAnsi="宋体" w:cs="宋体"/>
                <w:kern w:val="0"/>
                <w:sz w:val="20"/>
                <w:szCs w:val="20"/>
              </w:rPr>
            </w:pPr>
            <w:r>
              <w:rPr>
                <w:rFonts w:hint="eastAsia" w:ascii="宋体" w:hAnsi="宋体" w:cs="宋体"/>
                <w:kern w:val="0"/>
                <w:sz w:val="20"/>
                <w:szCs w:val="20"/>
              </w:rPr>
              <w:t xml:space="preserve">退役士兵安置  </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5.91</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210</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卫生健康支出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kern w:val="0"/>
                <w:sz w:val="20"/>
                <w:szCs w:val="20"/>
                <w:lang w:val="en-US"/>
              </w:rPr>
            </w:pPr>
            <w:r>
              <w:rPr>
                <w:rFonts w:hint="eastAsia" w:ascii="宋体" w:hAnsi="宋体" w:cs="宋体"/>
                <w:kern w:val="0"/>
                <w:sz w:val="20"/>
                <w:szCs w:val="20"/>
              </w:rPr>
              <w:t xml:space="preserve"> 2</w:t>
            </w:r>
            <w:r>
              <w:rPr>
                <w:rFonts w:hint="eastAsia" w:ascii="宋体" w:hAnsi="宋体" w:cs="宋体"/>
                <w:kern w:val="0"/>
                <w:sz w:val="20"/>
                <w:szCs w:val="20"/>
                <w:lang w:val="en-US" w:eastAsia="zh-CN"/>
              </w:rPr>
              <w:t>1011</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行政事业单位医疗</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2101101</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行政单位医疗</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45.53</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221</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住房保障支出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cs="宋体"/>
                <w:kern w:val="0"/>
                <w:sz w:val="20"/>
                <w:szCs w:val="20"/>
              </w:rPr>
            </w:pPr>
            <w:r>
              <w:rPr>
                <w:rFonts w:hint="eastAsia" w:ascii="宋体" w:hAnsi="宋体" w:cs="宋体"/>
                <w:kern w:val="0"/>
                <w:sz w:val="20"/>
                <w:szCs w:val="20"/>
              </w:rPr>
              <w:t xml:space="preserve"> 22102</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住房改革支出</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1521"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both"/>
              <w:rPr>
                <w:rFonts w:hint="eastAsia" w:ascii="宋体" w:hAnsi="宋体" w:cs="宋体"/>
                <w:kern w:val="0"/>
                <w:sz w:val="20"/>
                <w:szCs w:val="20"/>
              </w:rPr>
            </w:pPr>
            <w:r>
              <w:rPr>
                <w:rFonts w:hint="eastAsia" w:ascii="宋体" w:hAnsi="宋体" w:cs="宋体"/>
                <w:kern w:val="0"/>
                <w:sz w:val="20"/>
                <w:szCs w:val="20"/>
              </w:rPr>
              <w:t>2210201</w:t>
            </w:r>
          </w:p>
        </w:tc>
        <w:tc>
          <w:tcPr>
            <w:tcW w:w="3010" w:type="dxa"/>
            <w:tcBorders>
              <w:top w:val="single" w:color="auto" w:sz="4" w:space="0"/>
              <w:left w:val="single" w:color="auto" w:sz="4" w:space="0"/>
              <w:bottom w:val="single" w:color="auto" w:sz="4" w:space="0"/>
              <w:right w:val="single" w:color="auto" w:sz="4" w:space="0"/>
            </w:tcBorders>
            <w:noWrap/>
            <w:vAlign w:val="center"/>
          </w:tcPr>
          <w:p>
            <w:pPr>
              <w:widowControl/>
              <w:ind w:firstLine="400" w:firstLineChars="200"/>
              <w:jc w:val="both"/>
              <w:rPr>
                <w:rFonts w:hint="eastAsia" w:ascii="宋体" w:hAnsi="宋体" w:cs="宋体"/>
                <w:kern w:val="0"/>
                <w:sz w:val="20"/>
                <w:szCs w:val="20"/>
              </w:rPr>
            </w:pPr>
            <w:r>
              <w:rPr>
                <w:rFonts w:hint="eastAsia" w:ascii="宋体" w:hAnsi="宋体" w:cs="宋体"/>
                <w:kern w:val="0"/>
                <w:sz w:val="20"/>
                <w:szCs w:val="20"/>
              </w:rPr>
              <w:t>住房公积金</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82.47</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393" w:hRule="atLeast"/>
        </w:trPr>
        <w:tc>
          <w:tcPr>
            <w:tcW w:w="45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合计</w:t>
            </w:r>
          </w:p>
        </w:tc>
        <w:tc>
          <w:tcPr>
            <w:tcW w:w="163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1350" w:type="dxa"/>
            <w:tcBorders>
              <w:top w:val="nil"/>
              <w:left w:val="nil"/>
              <w:bottom w:val="single" w:color="auto" w:sz="4" w:space="0"/>
              <w:right w:val="single" w:color="auto" w:sz="4" w:space="0"/>
            </w:tcBorders>
            <w:noWrap/>
            <w:vAlign w:val="bottom"/>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890.08</w:t>
            </w:r>
          </w:p>
        </w:tc>
        <w:tc>
          <w:tcPr>
            <w:tcW w:w="2228"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275" w:hRule="atLeast"/>
        </w:trPr>
        <w:tc>
          <w:tcPr>
            <w:tcW w:w="9739" w:type="dxa"/>
            <w:gridSpan w:val="5"/>
            <w:tcBorders>
              <w:top w:val="nil"/>
              <w:left w:val="nil"/>
              <w:bottom w:val="nil"/>
              <w:right w:val="nil"/>
            </w:tcBorders>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注：本表反映部门本年一般公共预算财政拨款收入安排的支出预算情况。</w:t>
            </w:r>
          </w:p>
        </w:tc>
      </w:tr>
    </w:tbl>
    <w:p>
      <w:pPr>
        <w:pStyle w:val="7"/>
        <w:spacing w:before="0" w:beforeAutospacing="0" w:after="0" w:afterAutospacing="0" w:line="500" w:lineRule="exact"/>
        <w:jc w:val="both"/>
        <w:rPr>
          <w:color w:val="000000"/>
        </w:rPr>
        <w:sectPr>
          <w:pgSz w:w="11906" w:h="16838"/>
          <w:pgMar w:top="1021" w:right="1021" w:bottom="1021" w:left="1021" w:header="851" w:footer="992" w:gutter="0"/>
          <w:cols w:space="720" w:num="1"/>
          <w:docGrid w:type="linesAndChars" w:linePitch="312" w:charSpace="0"/>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8.祁门县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2021年一般公共预算基本支出表</w:t>
      </w:r>
    </w:p>
    <w:tbl>
      <w:tblPr>
        <w:tblStyle w:val="8"/>
        <w:tblW w:w="9960" w:type="dxa"/>
        <w:tblInd w:w="98" w:type="dxa"/>
        <w:tblLayout w:type="autofit"/>
        <w:tblCellMar>
          <w:top w:w="0" w:type="dxa"/>
          <w:left w:w="108" w:type="dxa"/>
          <w:bottom w:w="0" w:type="dxa"/>
          <w:right w:w="108" w:type="dxa"/>
        </w:tblCellMar>
      </w:tblPr>
      <w:tblGrid>
        <w:gridCol w:w="2240"/>
        <w:gridCol w:w="4947"/>
        <w:gridCol w:w="2773"/>
      </w:tblGrid>
      <w:tr>
        <w:tblPrEx>
          <w:tblCellMar>
            <w:top w:w="0" w:type="dxa"/>
            <w:left w:w="108" w:type="dxa"/>
            <w:bottom w:w="0" w:type="dxa"/>
            <w:right w:w="108" w:type="dxa"/>
          </w:tblCellMar>
        </w:tblPrEx>
        <w:trPr>
          <w:trHeight w:val="540" w:hRule="atLeast"/>
        </w:trPr>
        <w:tc>
          <w:tcPr>
            <w:tcW w:w="9960" w:type="dxa"/>
            <w:gridSpan w:val="3"/>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2021年一般公共预算基本支出表</w:t>
            </w:r>
          </w:p>
        </w:tc>
      </w:tr>
      <w:tr>
        <w:tblPrEx>
          <w:tblCellMar>
            <w:top w:w="0" w:type="dxa"/>
            <w:left w:w="108" w:type="dxa"/>
            <w:bottom w:w="0" w:type="dxa"/>
            <w:right w:w="108" w:type="dxa"/>
          </w:tblCellMar>
        </w:tblPrEx>
        <w:trPr>
          <w:trHeight w:val="360" w:hRule="atLeast"/>
        </w:trPr>
        <w:tc>
          <w:tcPr>
            <w:tcW w:w="2240" w:type="dxa"/>
            <w:tcBorders>
              <w:top w:val="nil"/>
              <w:left w:val="nil"/>
              <w:bottom w:val="nil"/>
              <w:right w:val="nil"/>
            </w:tcBorders>
            <w:noWrap/>
            <w:vAlign w:val="bottom"/>
          </w:tcPr>
          <w:p>
            <w:pPr>
              <w:widowControl/>
              <w:jc w:val="left"/>
              <w:rPr>
                <w:rFonts w:ascii="宋体" w:hAnsi="宋体" w:cs="宋体"/>
                <w:color w:val="000000"/>
                <w:kern w:val="0"/>
                <w:sz w:val="22"/>
                <w:szCs w:val="22"/>
              </w:rPr>
            </w:pPr>
          </w:p>
        </w:tc>
        <w:tc>
          <w:tcPr>
            <w:tcW w:w="4947" w:type="dxa"/>
            <w:tcBorders>
              <w:top w:val="nil"/>
              <w:left w:val="nil"/>
              <w:bottom w:val="nil"/>
              <w:right w:val="nil"/>
            </w:tcBorders>
            <w:noWrap/>
            <w:vAlign w:val="bottom"/>
          </w:tcPr>
          <w:p>
            <w:pPr>
              <w:widowControl/>
              <w:jc w:val="left"/>
              <w:rPr>
                <w:rFonts w:ascii="宋体" w:hAnsi="宋体" w:cs="宋体"/>
                <w:color w:val="000000"/>
                <w:kern w:val="0"/>
                <w:sz w:val="22"/>
                <w:szCs w:val="22"/>
              </w:rPr>
            </w:pPr>
          </w:p>
        </w:tc>
        <w:tc>
          <w:tcPr>
            <w:tcW w:w="2773" w:type="dxa"/>
            <w:tcBorders>
              <w:top w:val="nil"/>
              <w:left w:val="nil"/>
              <w:bottom w:val="nil"/>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19" w:hRule="atLeast"/>
        </w:trPr>
        <w:tc>
          <w:tcPr>
            <w:tcW w:w="718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经济分类科目</w:t>
            </w:r>
          </w:p>
        </w:tc>
        <w:tc>
          <w:tcPr>
            <w:tcW w:w="2773"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94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77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r>
              <w:rPr>
                <w:rFonts w:hint="eastAsia" w:ascii="宋体" w:hAnsi="宋体" w:cs="宋体"/>
                <w:color w:val="000000"/>
                <w:kern w:val="0"/>
                <w:sz w:val="20"/>
                <w:szCs w:val="20"/>
                <w:lang w:val="en-US" w:eastAsia="zh-CN"/>
              </w:rPr>
              <w:t>94.13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30101</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基本工资</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221.63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30102</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津贴补贴</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156.30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30103</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奖金</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18.47</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3010</w:t>
            </w:r>
            <w:r>
              <w:rPr>
                <w:rFonts w:hint="eastAsia" w:ascii="宋体" w:hAnsi="宋体" w:cs="宋体"/>
                <w:color w:val="000000"/>
                <w:kern w:val="0"/>
                <w:sz w:val="20"/>
                <w:szCs w:val="20"/>
                <w:lang w:val="en-US" w:eastAsia="zh-CN"/>
              </w:rPr>
              <w:t>8</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机关事业单位养老缴费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69.33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301</w:t>
            </w:r>
            <w:r>
              <w:rPr>
                <w:rFonts w:hint="eastAsia" w:ascii="宋体" w:hAnsi="宋体" w:cs="宋体"/>
                <w:color w:val="000000"/>
                <w:kern w:val="0"/>
                <w:sz w:val="20"/>
                <w:szCs w:val="20"/>
                <w:lang w:val="en-US" w:eastAsia="zh-CN"/>
              </w:rPr>
              <w:t>10</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职工基本医疗保险缴纳</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45.53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30112</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其他社会保障缴费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0.40</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301</w:t>
            </w:r>
            <w:r>
              <w:rPr>
                <w:rFonts w:hint="eastAsia" w:ascii="宋体" w:hAnsi="宋体" w:cs="宋体"/>
                <w:color w:val="000000"/>
                <w:kern w:val="0"/>
                <w:sz w:val="20"/>
                <w:szCs w:val="20"/>
                <w:lang w:val="en-US" w:eastAsia="zh-CN"/>
              </w:rPr>
              <w:t>13</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住房公积金</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82.47</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289.63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30201</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8</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2</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印刷费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4</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 xml:space="preserve">  手续费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2.5</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6</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电费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3020</w:t>
            </w:r>
            <w:r>
              <w:rPr>
                <w:rFonts w:hint="eastAsia" w:ascii="宋体" w:hAnsi="宋体" w:cs="宋体"/>
                <w:color w:val="000000"/>
                <w:kern w:val="0"/>
                <w:sz w:val="20"/>
                <w:szCs w:val="20"/>
                <w:lang w:val="en-US" w:eastAsia="zh-CN"/>
              </w:rPr>
              <w:t>7</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邮电费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11</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差旅费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13</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维修（护）费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0.7</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16</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培训费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0.4</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26</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劳务</w:t>
            </w:r>
            <w:r>
              <w:rPr>
                <w:rFonts w:hint="eastAsia" w:ascii="宋体" w:hAnsi="宋体" w:cs="宋体"/>
                <w:color w:val="000000"/>
                <w:kern w:val="0"/>
                <w:sz w:val="20"/>
                <w:szCs w:val="20"/>
              </w:rPr>
              <w:t>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0.96</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28</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工会经费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2.66</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29</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福利费</w:t>
            </w:r>
          </w:p>
        </w:tc>
        <w:tc>
          <w:tcPr>
            <w:tcW w:w="2773" w:type="dxa"/>
            <w:tcBorders>
              <w:top w:val="nil"/>
              <w:left w:val="nil"/>
              <w:bottom w:val="single" w:color="auto" w:sz="4" w:space="0"/>
              <w:right w:val="single" w:color="auto" w:sz="4" w:space="0"/>
            </w:tcBorders>
            <w:noWrap/>
            <w:vAlign w:val="bottom"/>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0.8</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31</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12.8</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39</w:t>
            </w:r>
          </w:p>
        </w:tc>
        <w:tc>
          <w:tcPr>
            <w:tcW w:w="49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其他交通费</w:t>
            </w:r>
          </w:p>
        </w:tc>
        <w:tc>
          <w:tcPr>
            <w:tcW w:w="2773"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44.28</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302</w:t>
            </w:r>
            <w:r>
              <w:rPr>
                <w:rFonts w:hint="eastAsia" w:ascii="宋体" w:hAnsi="宋体" w:cs="宋体"/>
                <w:color w:val="000000"/>
                <w:kern w:val="0"/>
                <w:sz w:val="20"/>
                <w:szCs w:val="20"/>
                <w:lang w:val="en-US" w:eastAsia="zh-CN"/>
              </w:rPr>
              <w:t>99</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其他商品和服务支出</w:t>
            </w:r>
          </w:p>
        </w:tc>
        <w:tc>
          <w:tcPr>
            <w:tcW w:w="2773" w:type="dxa"/>
            <w:tcBorders>
              <w:top w:val="nil"/>
              <w:left w:val="nil"/>
              <w:bottom w:val="single" w:color="auto" w:sz="4" w:space="0"/>
              <w:right w:val="single" w:color="auto" w:sz="4" w:space="0"/>
            </w:tcBorders>
            <w:noWrap/>
            <w:vAlign w:val="bottom"/>
          </w:tcPr>
          <w:p>
            <w:pPr>
              <w:widowControl/>
              <w:jc w:val="center"/>
              <w:rPr>
                <w:rFonts w:hint="eastAsia"/>
              </w:rPr>
            </w:pPr>
            <w:r>
              <w:rPr>
                <w:rFonts w:hint="eastAsia" w:ascii="宋体" w:hAnsi="宋体" w:cs="宋体"/>
                <w:color w:val="000000"/>
                <w:kern w:val="0"/>
                <w:sz w:val="20"/>
                <w:szCs w:val="20"/>
                <w:lang w:val="en-US" w:eastAsia="zh-CN"/>
              </w:rPr>
              <w:t>205.53</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303</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对个人和家庭的补助</w:t>
            </w:r>
          </w:p>
        </w:tc>
        <w:tc>
          <w:tcPr>
            <w:tcW w:w="2773" w:type="dxa"/>
            <w:tcBorders>
              <w:top w:val="nil"/>
              <w:left w:val="nil"/>
              <w:bottom w:val="single" w:color="auto" w:sz="4" w:space="0"/>
              <w:right w:val="single" w:color="auto" w:sz="4" w:space="0"/>
            </w:tcBorders>
            <w:noWrap/>
            <w:vAlign w:val="bottom"/>
          </w:tcPr>
          <w:p>
            <w:pPr>
              <w:widowControl/>
              <w:jc w:val="center"/>
              <w:rPr>
                <w:rFonts w:hint="eastAsia"/>
              </w:rPr>
            </w:pPr>
            <w:r>
              <w:rPr>
                <w:rFonts w:hint="eastAsia" w:ascii="宋体" w:hAnsi="宋体" w:cs="宋体"/>
                <w:color w:val="000000"/>
                <w:kern w:val="0"/>
                <w:sz w:val="20"/>
                <w:szCs w:val="20"/>
                <w:lang w:val="en-US" w:eastAsia="zh-CN"/>
              </w:rPr>
              <w:t>0.32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30309</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奖励金</w:t>
            </w:r>
          </w:p>
        </w:tc>
        <w:tc>
          <w:tcPr>
            <w:tcW w:w="2773" w:type="dxa"/>
            <w:tcBorders>
              <w:top w:val="nil"/>
              <w:left w:val="nil"/>
              <w:bottom w:val="single" w:color="auto" w:sz="4" w:space="0"/>
              <w:right w:val="single" w:color="auto" w:sz="4" w:space="0"/>
            </w:tcBorders>
            <w:noWrap/>
            <w:vAlign w:val="bottom"/>
          </w:tcPr>
          <w:p>
            <w:pPr>
              <w:widowControl/>
              <w:jc w:val="center"/>
              <w:rPr>
                <w:rFonts w:hint="eastAsia"/>
              </w:rPr>
            </w:pPr>
            <w:r>
              <w:rPr>
                <w:rFonts w:hint="eastAsia" w:ascii="宋体" w:hAnsi="宋体" w:cs="宋体"/>
                <w:color w:val="000000"/>
                <w:kern w:val="0"/>
                <w:sz w:val="20"/>
                <w:szCs w:val="20"/>
                <w:lang w:val="en-US" w:eastAsia="zh-CN"/>
              </w:rPr>
              <w:t>0.32</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310</w:t>
            </w:r>
          </w:p>
        </w:tc>
        <w:tc>
          <w:tcPr>
            <w:tcW w:w="49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资本性支出</w:t>
            </w:r>
          </w:p>
        </w:tc>
        <w:tc>
          <w:tcPr>
            <w:tcW w:w="2773" w:type="dxa"/>
            <w:tcBorders>
              <w:top w:val="nil"/>
              <w:left w:val="nil"/>
              <w:bottom w:val="single" w:color="auto" w:sz="4" w:space="0"/>
              <w:right w:val="single" w:color="auto" w:sz="4" w:space="0"/>
            </w:tcBorders>
            <w:noWrap/>
            <w:vAlign w:val="bottom"/>
          </w:tcPr>
          <w:p>
            <w:pPr>
              <w:widowControl/>
              <w:jc w:val="center"/>
              <w:rPr>
                <w:rFonts w:hint="eastAsia"/>
              </w:rPr>
            </w:pPr>
            <w:r>
              <w:rPr>
                <w:rFonts w:hint="eastAsia" w:ascii="宋体" w:hAnsi="宋体" w:cs="宋体"/>
                <w:color w:val="000000"/>
                <w:kern w:val="0"/>
                <w:sz w:val="20"/>
                <w:szCs w:val="20"/>
                <w:lang w:val="en-US" w:eastAsia="zh-CN"/>
              </w:rPr>
              <w:t>6</w:t>
            </w:r>
          </w:p>
        </w:tc>
      </w:tr>
      <w:tr>
        <w:tblPrEx>
          <w:tblCellMar>
            <w:top w:w="0" w:type="dxa"/>
            <w:left w:w="108" w:type="dxa"/>
            <w:bottom w:w="0" w:type="dxa"/>
            <w:right w:w="108" w:type="dxa"/>
          </w:tblCellMar>
        </w:tblPrEx>
        <w:trPr>
          <w:trHeight w:val="319" w:hRule="atLeast"/>
        </w:trPr>
        <w:tc>
          <w:tcPr>
            <w:tcW w:w="224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w:t>
            </w:r>
            <w:r>
              <w:rPr>
                <w:rFonts w:hint="eastAsia" w:ascii="宋体" w:hAnsi="宋体" w:cs="宋体"/>
                <w:color w:val="000000"/>
                <w:kern w:val="0"/>
                <w:sz w:val="20"/>
                <w:szCs w:val="20"/>
                <w:lang w:val="en-US" w:eastAsia="zh-CN"/>
              </w:rPr>
              <w:t>1002</w:t>
            </w:r>
          </w:p>
        </w:tc>
        <w:tc>
          <w:tcPr>
            <w:tcW w:w="4947" w:type="dxa"/>
            <w:tcBorders>
              <w:top w:val="nil"/>
              <w:left w:val="nil"/>
              <w:bottom w:val="single" w:color="auto" w:sz="4" w:space="0"/>
              <w:right w:val="single" w:color="auto" w:sz="4" w:space="0"/>
            </w:tcBorders>
            <w:noWrap/>
            <w:vAlign w:val="center"/>
          </w:tcPr>
          <w:p>
            <w:pPr>
              <w:widowControl/>
              <w:ind w:firstLine="204" w:firstLineChars="100"/>
              <w:jc w:val="left"/>
              <w:rPr>
                <w:rFonts w:hint="eastAsia" w:ascii="宋体" w:hAnsi="宋体" w:cs="宋体"/>
                <w:color w:val="000000"/>
                <w:kern w:val="0"/>
                <w:sz w:val="20"/>
                <w:szCs w:val="20"/>
              </w:rPr>
            </w:pPr>
            <w:r>
              <w:rPr>
                <w:rFonts w:hint="eastAsia" w:ascii="宋体" w:hAnsi="宋体" w:cs="宋体"/>
                <w:color w:val="000000"/>
                <w:kern w:val="0"/>
                <w:sz w:val="20"/>
                <w:szCs w:val="20"/>
              </w:rPr>
              <w:t>办公设备购置</w:t>
            </w:r>
          </w:p>
        </w:tc>
        <w:tc>
          <w:tcPr>
            <w:tcW w:w="2773" w:type="dxa"/>
            <w:tcBorders>
              <w:top w:val="nil"/>
              <w:left w:val="nil"/>
              <w:bottom w:val="single" w:color="auto" w:sz="4" w:space="0"/>
              <w:right w:val="single" w:color="auto" w:sz="4" w:space="0"/>
            </w:tcBorders>
            <w:noWrap/>
            <w:vAlign w:val="bottom"/>
          </w:tcPr>
          <w:p>
            <w:pPr>
              <w:widowControl/>
              <w:jc w:val="center"/>
              <w:rPr>
                <w:rFonts w:hint="eastAsia"/>
              </w:rPr>
            </w:pPr>
            <w:r>
              <w:rPr>
                <w:rFonts w:hint="eastAsia" w:ascii="宋体" w:hAnsi="宋体" w:cs="宋体"/>
                <w:color w:val="000000"/>
                <w:kern w:val="0"/>
                <w:sz w:val="20"/>
                <w:szCs w:val="20"/>
                <w:lang w:val="en-US" w:eastAsia="zh-CN"/>
              </w:rPr>
              <w:t>6</w:t>
            </w:r>
          </w:p>
        </w:tc>
      </w:tr>
      <w:tr>
        <w:tblPrEx>
          <w:tblCellMar>
            <w:top w:w="0" w:type="dxa"/>
            <w:left w:w="108" w:type="dxa"/>
            <w:bottom w:w="0" w:type="dxa"/>
            <w:right w:w="108" w:type="dxa"/>
          </w:tblCellMar>
        </w:tblPrEx>
        <w:trPr>
          <w:trHeight w:val="319" w:hRule="atLeast"/>
        </w:trPr>
        <w:tc>
          <w:tcPr>
            <w:tcW w:w="718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773"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890.08</w:t>
            </w:r>
          </w:p>
        </w:tc>
      </w:tr>
      <w:tr>
        <w:tblPrEx>
          <w:tblCellMar>
            <w:top w:w="0" w:type="dxa"/>
            <w:left w:w="108" w:type="dxa"/>
            <w:bottom w:w="0" w:type="dxa"/>
            <w:right w:w="108" w:type="dxa"/>
          </w:tblCellMar>
        </w:tblPrEx>
        <w:trPr>
          <w:trHeight w:val="360" w:hRule="atLeast"/>
        </w:trPr>
        <w:tc>
          <w:tcPr>
            <w:tcW w:w="9960" w:type="dxa"/>
            <w:gridSpan w:val="3"/>
            <w:tcBorders>
              <w:top w:val="nil"/>
              <w:left w:val="nil"/>
              <w:bottom w:val="nil"/>
              <w:right w:val="nil"/>
            </w:tcBorders>
            <w:noWrap/>
            <w:vAlign w:val="bottom"/>
          </w:tcPr>
          <w:p>
            <w:pPr>
              <w:widowControl/>
              <w:jc w:val="left"/>
              <w:rPr>
                <w:rFonts w:ascii="宋体" w:hAnsi="宋体" w:cs="宋体"/>
                <w:kern w:val="0"/>
                <w:sz w:val="20"/>
                <w:szCs w:val="20"/>
              </w:rPr>
            </w:pPr>
            <w:r>
              <w:rPr>
                <w:rFonts w:hint="eastAsia" w:ascii="宋体" w:hAnsi="宋体" w:cs="宋体"/>
                <w:kern w:val="0"/>
                <w:sz w:val="20"/>
                <w:szCs w:val="20"/>
              </w:rPr>
              <w:t>注：本表反映部门本年一般公共预算财政拨款收入安排的基本支出预算情况。</w:t>
            </w:r>
          </w:p>
        </w:tc>
      </w:tr>
    </w:tbl>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hint="eastAsia" w:ascii="宋体" w:hAnsi="宋体" w:cs="宋体"/>
          <w:b/>
          <w:bCs/>
          <w:color w:val="000000"/>
          <w:kern w:val="0"/>
          <w:sz w:val="30"/>
          <w:szCs w:val="30"/>
          <w:shd w:val="clear" w:color="auto" w:fill="FFFFFF"/>
        </w:r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9.祁门县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2021年政府性基金预算支出表</w:t>
      </w:r>
    </w:p>
    <w:tbl>
      <w:tblPr>
        <w:tblStyle w:val="8"/>
        <w:tblW w:w="9914" w:type="dxa"/>
        <w:tblInd w:w="98" w:type="dxa"/>
        <w:tblLayout w:type="autofit"/>
        <w:tblCellMar>
          <w:top w:w="0" w:type="dxa"/>
          <w:left w:w="108" w:type="dxa"/>
          <w:bottom w:w="0" w:type="dxa"/>
          <w:right w:w="108" w:type="dxa"/>
        </w:tblCellMar>
      </w:tblPr>
      <w:tblGrid>
        <w:gridCol w:w="536"/>
        <w:gridCol w:w="536"/>
        <w:gridCol w:w="3364"/>
        <w:gridCol w:w="1896"/>
        <w:gridCol w:w="1896"/>
        <w:gridCol w:w="1686"/>
      </w:tblGrid>
      <w:tr>
        <w:tblPrEx>
          <w:tblCellMar>
            <w:top w:w="0" w:type="dxa"/>
            <w:left w:w="108" w:type="dxa"/>
            <w:bottom w:w="0" w:type="dxa"/>
            <w:right w:w="108" w:type="dxa"/>
          </w:tblCellMar>
        </w:tblPrEx>
        <w:trPr>
          <w:trHeight w:val="429" w:hRule="atLeast"/>
        </w:trPr>
        <w:tc>
          <w:tcPr>
            <w:tcW w:w="9914" w:type="dxa"/>
            <w:gridSpan w:val="6"/>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2021年政府性基金预算支出表</w:t>
            </w:r>
          </w:p>
        </w:tc>
      </w:tr>
      <w:tr>
        <w:tblPrEx>
          <w:tblCellMar>
            <w:top w:w="0" w:type="dxa"/>
            <w:left w:w="108" w:type="dxa"/>
            <w:bottom w:w="0" w:type="dxa"/>
            <w:right w:w="108" w:type="dxa"/>
          </w:tblCellMar>
        </w:tblPrEx>
        <w:trPr>
          <w:trHeight w:val="384" w:hRule="atLeast"/>
        </w:trPr>
        <w:tc>
          <w:tcPr>
            <w:tcW w:w="53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36"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3364"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5478"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84" w:hRule="atLeast"/>
        </w:trPr>
        <w:tc>
          <w:tcPr>
            <w:tcW w:w="107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3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547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政府性基金财政拨款支出</w:t>
            </w:r>
          </w:p>
        </w:tc>
      </w:tr>
      <w:tr>
        <w:tblPrEx>
          <w:tblCellMar>
            <w:top w:w="0" w:type="dxa"/>
            <w:left w:w="108" w:type="dxa"/>
            <w:bottom w:w="0" w:type="dxa"/>
            <w:right w:w="108" w:type="dxa"/>
          </w:tblCellMar>
        </w:tblPrEx>
        <w:trPr>
          <w:trHeight w:val="384" w:hRule="atLeast"/>
        </w:trPr>
        <w:tc>
          <w:tcPr>
            <w:tcW w:w="107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33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212</w:t>
            </w:r>
          </w:p>
        </w:tc>
        <w:tc>
          <w:tcPr>
            <w:tcW w:w="3364"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城乡社区支出</w:t>
            </w:r>
          </w:p>
        </w:tc>
        <w:tc>
          <w:tcPr>
            <w:tcW w:w="18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1"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w:t>
            </w:r>
          </w:p>
        </w:tc>
        <w:tc>
          <w:tcPr>
            <w:tcW w:w="33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国有土地使用全出让收入及对应专项债务收入安排的支出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2120801</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征地和拆迁补偿支出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2120802</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土地开发支出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2120803</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城市建设支出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2120804</w:t>
            </w:r>
          </w:p>
        </w:tc>
        <w:tc>
          <w:tcPr>
            <w:tcW w:w="33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农村基础设施建设支出</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1072"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w:t>
            </w:r>
          </w:p>
        </w:tc>
        <w:tc>
          <w:tcPr>
            <w:tcW w:w="336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84" w:hRule="atLeast"/>
        </w:trPr>
        <w:tc>
          <w:tcPr>
            <w:tcW w:w="9914" w:type="dxa"/>
            <w:gridSpan w:val="6"/>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注：祁门县</w:t>
            </w:r>
            <w:r>
              <w:rPr>
                <w:rFonts w:hint="eastAsia" w:ascii="宋体" w:hAnsi="宋体" w:cs="宋体"/>
                <w:kern w:val="0"/>
                <w:sz w:val="20"/>
                <w:szCs w:val="20"/>
                <w:lang w:eastAsia="zh-CN"/>
              </w:rPr>
              <w:t>纪委</w:t>
            </w:r>
            <w:r>
              <w:rPr>
                <w:rFonts w:hint="eastAsia" w:ascii="宋体" w:hAnsi="宋体" w:cs="宋体"/>
                <w:kern w:val="0"/>
                <w:sz w:val="20"/>
                <w:szCs w:val="20"/>
              </w:rPr>
              <w:t>没有政府性基金预算拨款收入，也没有使用政府性基金预算安排的支出，故本表无数据。</w:t>
            </w:r>
          </w:p>
        </w:tc>
      </w:tr>
    </w:tbl>
    <w:p>
      <w:pPr>
        <w:widowControl/>
        <w:rPr>
          <w:rFonts w:ascii="宋体" w:hAnsi="宋体" w:cs="宋体"/>
          <w:color w:val="000000"/>
          <w:kern w:val="0"/>
          <w:sz w:val="24"/>
        </w:rPr>
        <w:sectPr>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10.祁门县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2021年国有资本经营预算支出表</w:t>
      </w:r>
    </w:p>
    <w:tbl>
      <w:tblPr>
        <w:tblStyle w:val="8"/>
        <w:tblW w:w="10121" w:type="dxa"/>
        <w:tblInd w:w="98" w:type="dxa"/>
        <w:tblLayout w:type="autofit"/>
        <w:tblCellMar>
          <w:top w:w="0" w:type="dxa"/>
          <w:left w:w="108" w:type="dxa"/>
          <w:bottom w:w="0" w:type="dxa"/>
          <w:right w:w="108" w:type="dxa"/>
        </w:tblCellMar>
      </w:tblPr>
      <w:tblGrid>
        <w:gridCol w:w="1230"/>
        <w:gridCol w:w="2900"/>
        <w:gridCol w:w="2831"/>
        <w:gridCol w:w="1647"/>
        <w:gridCol w:w="1513"/>
      </w:tblGrid>
      <w:tr>
        <w:tblPrEx>
          <w:tblCellMar>
            <w:top w:w="0" w:type="dxa"/>
            <w:left w:w="108" w:type="dxa"/>
            <w:bottom w:w="0" w:type="dxa"/>
            <w:right w:w="108" w:type="dxa"/>
          </w:tblCellMar>
        </w:tblPrEx>
        <w:trPr>
          <w:trHeight w:val="405" w:hRule="atLeast"/>
        </w:trPr>
        <w:tc>
          <w:tcPr>
            <w:tcW w:w="10121"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2021年国有资本经营预算支出表</w:t>
            </w:r>
          </w:p>
        </w:tc>
      </w:tr>
      <w:tr>
        <w:tblPrEx>
          <w:tblCellMar>
            <w:top w:w="0" w:type="dxa"/>
            <w:left w:w="108" w:type="dxa"/>
            <w:bottom w:w="0" w:type="dxa"/>
            <w:right w:w="108" w:type="dxa"/>
          </w:tblCellMar>
        </w:tblPrEx>
        <w:trPr>
          <w:trHeight w:val="405" w:hRule="atLeast"/>
        </w:trPr>
        <w:tc>
          <w:tcPr>
            <w:tcW w:w="123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2900"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2831"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647" w:type="dxa"/>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c>
          <w:tcPr>
            <w:tcW w:w="1513" w:type="dxa"/>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60" w:hRule="atLeast"/>
        </w:trPr>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2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599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国有资本经营财政拨款支出　</w:t>
            </w:r>
          </w:p>
        </w:tc>
      </w:tr>
      <w:tr>
        <w:tblPrEx>
          <w:tblCellMar>
            <w:top w:w="0" w:type="dxa"/>
            <w:left w:w="108" w:type="dxa"/>
            <w:bottom w:w="0" w:type="dxa"/>
            <w:right w:w="108" w:type="dxa"/>
          </w:tblCellMar>
        </w:tblPrEx>
        <w:trPr>
          <w:trHeight w:val="360"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223</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国有资本经营预算支出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22301</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解决历史遗留问题及改革成本支出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2230101</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厂办大集体改革支出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2230102</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“三供一业”移交补助支出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2230103</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国有企业办职教幼教补助支出</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2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6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1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10121" w:type="dxa"/>
            <w:gridSpan w:val="5"/>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注：祁门县</w:t>
            </w:r>
            <w:r>
              <w:rPr>
                <w:rFonts w:hint="eastAsia" w:ascii="宋体" w:hAnsi="宋体" w:cs="宋体"/>
                <w:kern w:val="0"/>
                <w:sz w:val="20"/>
                <w:szCs w:val="20"/>
                <w:lang w:eastAsia="zh-CN"/>
              </w:rPr>
              <w:t>纪委</w:t>
            </w:r>
            <w:r>
              <w:rPr>
                <w:rFonts w:hint="eastAsia" w:ascii="宋体" w:hAnsi="宋体" w:cs="宋体"/>
                <w:kern w:val="0"/>
                <w:sz w:val="20"/>
                <w:szCs w:val="20"/>
              </w:rPr>
              <w:t>没有国有资本经营预算拨款收入，也没有使用国有资本经营预算安排的支出，故本表无数据。</w:t>
            </w:r>
          </w:p>
        </w:tc>
      </w:tr>
    </w:tbl>
    <w:p>
      <w:pPr>
        <w:widowControl/>
        <w:ind w:firstLine="645"/>
        <w:rPr>
          <w:rFonts w:ascii="宋体" w:hAnsi="宋体" w:cs="宋体"/>
          <w:color w:val="000000"/>
          <w:kern w:val="0"/>
          <w:sz w:val="31"/>
          <w:szCs w:val="31"/>
          <w:shd w:val="clear" w:color="auto" w:fill="FFFFFF"/>
        </w:rPr>
        <w:sectPr>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11.祁门县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2021年政府采购预算支出表</w:t>
      </w:r>
    </w:p>
    <w:tbl>
      <w:tblPr>
        <w:tblStyle w:val="8"/>
        <w:tblW w:w="14783" w:type="dxa"/>
        <w:tblInd w:w="98" w:type="dxa"/>
        <w:tblLayout w:type="autofit"/>
        <w:tblCellMar>
          <w:top w:w="0" w:type="dxa"/>
          <w:left w:w="108" w:type="dxa"/>
          <w:bottom w:w="0" w:type="dxa"/>
          <w:right w:w="108" w:type="dxa"/>
        </w:tblCellMar>
      </w:tblPr>
      <w:tblGrid>
        <w:gridCol w:w="4203"/>
        <w:gridCol w:w="1275"/>
        <w:gridCol w:w="2173"/>
        <w:gridCol w:w="2078"/>
        <w:gridCol w:w="2834"/>
        <w:gridCol w:w="2220"/>
      </w:tblGrid>
      <w:tr>
        <w:tblPrEx>
          <w:tblCellMar>
            <w:top w:w="0" w:type="dxa"/>
            <w:left w:w="108" w:type="dxa"/>
            <w:bottom w:w="0" w:type="dxa"/>
            <w:right w:w="108" w:type="dxa"/>
          </w:tblCellMar>
        </w:tblPrEx>
        <w:trPr>
          <w:trHeight w:val="407" w:hRule="atLeast"/>
        </w:trPr>
        <w:tc>
          <w:tcPr>
            <w:tcW w:w="14783" w:type="dxa"/>
            <w:gridSpan w:val="6"/>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2021年政府采购预算支出表</w:t>
            </w:r>
          </w:p>
        </w:tc>
      </w:tr>
      <w:tr>
        <w:tblPrEx>
          <w:tblCellMar>
            <w:top w:w="0" w:type="dxa"/>
            <w:left w:w="108" w:type="dxa"/>
            <w:bottom w:w="0" w:type="dxa"/>
            <w:right w:w="108" w:type="dxa"/>
          </w:tblCellMar>
        </w:tblPrEx>
        <w:trPr>
          <w:trHeight w:val="488" w:hRule="atLeast"/>
        </w:trPr>
        <w:tc>
          <w:tcPr>
            <w:tcW w:w="420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275"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173"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078"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2834"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p>
        </w:tc>
        <w:tc>
          <w:tcPr>
            <w:tcW w:w="222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93" w:hRule="atLeast"/>
        </w:trPr>
        <w:tc>
          <w:tcPr>
            <w:tcW w:w="4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w:t>
            </w:r>
          </w:p>
        </w:tc>
        <w:tc>
          <w:tcPr>
            <w:tcW w:w="2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w:t>
            </w:r>
          </w:p>
        </w:tc>
        <w:tc>
          <w:tcPr>
            <w:tcW w:w="2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财政专户管理非税收入</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/政府采购项目名称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办公设备购置</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w:t>
            </w:r>
          </w:p>
        </w:tc>
        <w:tc>
          <w:tcPr>
            <w:tcW w:w="21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w:t>
            </w:r>
          </w:p>
        </w:tc>
        <w:tc>
          <w:tcPr>
            <w:tcW w:w="20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合计</w:t>
            </w:r>
          </w:p>
        </w:tc>
        <w:tc>
          <w:tcPr>
            <w:tcW w:w="1275"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217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3" w:hRule="atLeast"/>
        </w:trPr>
        <w:tc>
          <w:tcPr>
            <w:tcW w:w="420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ind w:firstLine="645"/>
        <w:rPr>
          <w:rFonts w:ascii="宋体" w:hAnsi="宋体" w:cs="宋体"/>
          <w:color w:val="000000"/>
          <w:kern w:val="0"/>
          <w:sz w:val="24"/>
        </w:rPr>
        <w:sectPr>
          <w:pgSz w:w="16838" w:h="11906" w:orient="landscape"/>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color w:val="000000"/>
          <w:kern w:val="0"/>
          <w:sz w:val="24"/>
        </w:r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12.祁门县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2021年政府购买服务预算支出表</w:t>
      </w:r>
    </w:p>
    <w:tbl>
      <w:tblPr>
        <w:tblStyle w:val="8"/>
        <w:tblW w:w="10100" w:type="dxa"/>
        <w:tblInd w:w="98" w:type="dxa"/>
        <w:tblLayout w:type="autofit"/>
        <w:tblCellMar>
          <w:top w:w="0" w:type="dxa"/>
          <w:left w:w="108" w:type="dxa"/>
          <w:bottom w:w="0" w:type="dxa"/>
          <w:right w:w="108" w:type="dxa"/>
        </w:tblCellMar>
      </w:tblPr>
      <w:tblGrid>
        <w:gridCol w:w="1080"/>
        <w:gridCol w:w="1240"/>
        <w:gridCol w:w="1300"/>
        <w:gridCol w:w="1240"/>
        <w:gridCol w:w="1360"/>
        <w:gridCol w:w="1200"/>
        <w:gridCol w:w="1360"/>
        <w:gridCol w:w="1320"/>
      </w:tblGrid>
      <w:tr>
        <w:tblPrEx>
          <w:tblCellMar>
            <w:top w:w="0" w:type="dxa"/>
            <w:left w:w="108" w:type="dxa"/>
            <w:bottom w:w="0" w:type="dxa"/>
            <w:right w:w="108" w:type="dxa"/>
          </w:tblCellMar>
        </w:tblPrEx>
        <w:trPr>
          <w:trHeight w:val="450" w:hRule="atLeast"/>
        </w:trPr>
        <w:tc>
          <w:tcPr>
            <w:tcW w:w="10100" w:type="dxa"/>
            <w:gridSpan w:val="8"/>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2021年政府购买服务预算支出表</w:t>
            </w:r>
          </w:p>
        </w:tc>
      </w:tr>
      <w:tr>
        <w:tblPrEx>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0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6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200" w:type="dxa"/>
            <w:tcBorders>
              <w:top w:val="nil"/>
              <w:left w:val="nil"/>
              <w:bottom w:val="nil"/>
              <w:right w:val="nil"/>
            </w:tcBorders>
            <w:shd w:val="clear" w:color="auto" w:fill="auto"/>
            <w:noWrap/>
            <w:vAlign w:val="bottom"/>
          </w:tcPr>
          <w:p>
            <w:pPr>
              <w:widowControl/>
              <w:jc w:val="left"/>
              <w:rPr>
                <w:rFonts w:ascii="宋体" w:hAnsi="宋体" w:cs="宋体"/>
                <w:b/>
                <w:bCs/>
                <w:color w:val="000000"/>
                <w:kern w:val="0"/>
                <w:sz w:val="36"/>
                <w:szCs w:val="36"/>
              </w:rPr>
            </w:pPr>
          </w:p>
        </w:tc>
        <w:tc>
          <w:tcPr>
            <w:tcW w:w="13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32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6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购买方式</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购买服务起止时间</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3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财政专户管理非税收入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r>
      <w:tr>
        <w:tblPrEx>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10100" w:type="dxa"/>
            <w:gridSpan w:val="8"/>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0"/>
                <w:szCs w:val="20"/>
              </w:rPr>
              <w:t>备注：祁门县</w:t>
            </w:r>
            <w:r>
              <w:rPr>
                <w:rFonts w:hint="eastAsia" w:ascii="宋体" w:hAnsi="宋体" w:cs="宋体"/>
                <w:color w:val="000000"/>
                <w:kern w:val="0"/>
                <w:sz w:val="20"/>
                <w:szCs w:val="20"/>
                <w:lang w:eastAsia="zh-CN"/>
              </w:rPr>
              <w:t>纪委</w:t>
            </w:r>
            <w:r>
              <w:rPr>
                <w:rFonts w:hint="eastAsia" w:ascii="宋体" w:hAnsi="宋体" w:cs="宋体"/>
                <w:color w:val="000000"/>
                <w:kern w:val="0"/>
                <w:sz w:val="20"/>
                <w:szCs w:val="20"/>
              </w:rPr>
              <w:t>2021年无政府购买服务支出，故此表无数据</w:t>
            </w:r>
          </w:p>
        </w:tc>
      </w:tr>
    </w:tbl>
    <w:p>
      <w:pPr>
        <w:widowControl/>
        <w:rPr>
          <w:rFonts w:ascii="宋体" w:hAnsi="宋体" w:cs="宋体"/>
          <w:color w:val="000000"/>
          <w:kern w:val="0"/>
          <w:sz w:val="24"/>
        </w:rPr>
      </w:pPr>
    </w:p>
    <w:p>
      <w:pPr>
        <w:widowControl/>
        <w:ind w:firstLine="645"/>
        <w:rPr>
          <w:rFonts w:ascii="宋体" w:hAnsi="宋体" w:cs="宋体"/>
          <w:color w:val="000000"/>
          <w:kern w:val="0"/>
          <w:sz w:val="31"/>
          <w:szCs w:val="31"/>
          <w:shd w:val="clear" w:color="auto" w:fill="FFFFFF"/>
        </w:rPr>
        <w:sectPr>
          <w:pgSz w:w="11906" w:h="16838"/>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13.祁门县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2021年项目支出绩效目标及项目情况表</w:t>
      </w:r>
    </w:p>
    <w:tbl>
      <w:tblPr>
        <w:tblStyle w:val="8"/>
        <w:tblW w:w="14700" w:type="dxa"/>
        <w:tblInd w:w="98" w:type="dxa"/>
        <w:tblLayout w:type="fixed"/>
        <w:tblCellMar>
          <w:top w:w="0" w:type="dxa"/>
          <w:left w:w="108" w:type="dxa"/>
          <w:bottom w:w="0" w:type="dxa"/>
          <w:right w:w="108" w:type="dxa"/>
        </w:tblCellMar>
      </w:tblPr>
      <w:tblGrid>
        <w:gridCol w:w="782"/>
        <w:gridCol w:w="1080"/>
        <w:gridCol w:w="2383"/>
        <w:gridCol w:w="2536"/>
        <w:gridCol w:w="2338"/>
        <w:gridCol w:w="1890"/>
        <w:gridCol w:w="1353"/>
        <w:gridCol w:w="2338"/>
      </w:tblGrid>
      <w:tr>
        <w:tblPrEx>
          <w:tblCellMar>
            <w:top w:w="0" w:type="dxa"/>
            <w:left w:w="108" w:type="dxa"/>
            <w:bottom w:w="0" w:type="dxa"/>
            <w:right w:w="108" w:type="dxa"/>
          </w:tblCellMar>
        </w:tblPrEx>
        <w:trPr>
          <w:trHeight w:val="549" w:hRule="atLeast"/>
        </w:trPr>
        <w:tc>
          <w:tcPr>
            <w:tcW w:w="14700" w:type="dxa"/>
            <w:gridSpan w:val="8"/>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祁门县</w:t>
            </w:r>
            <w:r>
              <w:rPr>
                <w:rFonts w:hint="eastAsia" w:ascii="宋体" w:hAnsi="宋体" w:cs="宋体"/>
                <w:kern w:val="0"/>
                <w:sz w:val="28"/>
                <w:szCs w:val="28"/>
                <w:lang w:eastAsia="zh-CN"/>
              </w:rPr>
              <w:t>纪委</w:t>
            </w:r>
            <w:r>
              <w:rPr>
                <w:rFonts w:hint="eastAsia" w:ascii="宋体" w:hAnsi="宋体" w:cs="宋体"/>
                <w:kern w:val="0"/>
                <w:sz w:val="28"/>
                <w:szCs w:val="28"/>
              </w:rPr>
              <w:t>2021年项目支出绩效目标及项目情况表</w:t>
            </w:r>
          </w:p>
        </w:tc>
      </w:tr>
      <w:tr>
        <w:tblPrEx>
          <w:tblCellMar>
            <w:top w:w="0" w:type="dxa"/>
            <w:left w:w="108" w:type="dxa"/>
            <w:bottom w:w="0" w:type="dxa"/>
            <w:right w:w="108" w:type="dxa"/>
          </w:tblCellMar>
        </w:tblPrEx>
        <w:trPr>
          <w:trHeight w:val="275" w:hRule="atLeast"/>
        </w:trPr>
        <w:tc>
          <w:tcPr>
            <w:tcW w:w="6781"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919" w:type="dxa"/>
            <w:gridSpan w:val="4"/>
            <w:tcBorders>
              <w:top w:val="nil"/>
              <w:left w:val="nil"/>
              <w:bottom w:val="single" w:color="auto" w:sz="4" w:space="0"/>
              <w:right w:val="nil"/>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0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4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项目属性</w:t>
            </w:r>
          </w:p>
        </w:tc>
        <w:tc>
          <w:tcPr>
            <w:tcW w:w="4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中期资金总额：</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4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2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其他资金</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33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中期目标（2021-2023)</w:t>
            </w:r>
          </w:p>
        </w:tc>
        <w:tc>
          <w:tcPr>
            <w:tcW w:w="558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年度目标（2021-2023)</w:t>
            </w:r>
          </w:p>
        </w:tc>
      </w:tr>
      <w:tr>
        <w:tblPrEx>
          <w:tblCellMar>
            <w:top w:w="0" w:type="dxa"/>
            <w:left w:w="108" w:type="dxa"/>
            <w:bottom w:w="0" w:type="dxa"/>
            <w:right w:w="108" w:type="dxa"/>
          </w:tblCellMar>
        </w:tblPrEx>
        <w:trPr>
          <w:trHeight w:val="82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3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55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w:t>
            </w:r>
            <w:r>
              <w:rPr>
                <w:rFonts w:hint="eastAsia" w:ascii="宋体" w:hAnsi="宋体" w:cs="宋体"/>
                <w:b/>
                <w:bCs/>
                <w:kern w:val="0"/>
                <w:sz w:val="18"/>
                <w:szCs w:val="18"/>
              </w:rPr>
              <w:br w:type="textWrapping"/>
            </w:r>
            <w:r>
              <w:rPr>
                <w:rFonts w:hint="eastAsia" w:ascii="宋体" w:hAnsi="宋体" w:cs="宋体"/>
                <w:b/>
                <w:bCs/>
                <w:kern w:val="0"/>
                <w:sz w:val="18"/>
                <w:szCs w:val="18"/>
              </w:rPr>
              <w:t>效</w:t>
            </w:r>
            <w:r>
              <w:rPr>
                <w:rFonts w:hint="eastAsia" w:ascii="宋体" w:hAnsi="宋体" w:cs="宋体"/>
                <w:b/>
                <w:bCs/>
                <w:kern w:val="0"/>
                <w:sz w:val="18"/>
                <w:szCs w:val="18"/>
              </w:rPr>
              <w:br w:type="textWrapping"/>
            </w:r>
            <w:r>
              <w:rPr>
                <w:rFonts w:hint="eastAsia" w:ascii="宋体" w:hAnsi="宋体" w:cs="宋体"/>
                <w:b/>
                <w:bCs/>
                <w:kern w:val="0"/>
                <w:sz w:val="18"/>
                <w:szCs w:val="18"/>
              </w:rPr>
              <w:t>指</w:t>
            </w:r>
            <w:r>
              <w:rPr>
                <w:rFonts w:hint="eastAsia" w:ascii="宋体" w:hAnsi="宋体" w:cs="宋体"/>
                <w:b/>
                <w:bCs/>
                <w:kern w:val="0"/>
                <w:sz w:val="18"/>
                <w:szCs w:val="18"/>
              </w:rPr>
              <w:br w:type="textWrapping"/>
            </w:r>
            <w:r>
              <w:rPr>
                <w:rFonts w:hint="eastAsia" w:ascii="宋体" w:hAnsi="宋体" w:cs="宋体"/>
                <w:b/>
                <w:bCs/>
                <w:kern w:val="0"/>
                <w:sz w:val="18"/>
                <w:szCs w:val="18"/>
              </w:rPr>
              <w:t>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w:t>
            </w:r>
            <w:r>
              <w:rPr>
                <w:rFonts w:hint="eastAsia" w:ascii="宋体" w:hAnsi="宋体" w:cs="宋体"/>
                <w:b/>
                <w:bCs/>
                <w:kern w:val="0"/>
                <w:sz w:val="18"/>
                <w:szCs w:val="18"/>
              </w:rPr>
              <w:br w:type="textWrapping"/>
            </w:r>
            <w:r>
              <w:rPr>
                <w:rFonts w:hint="eastAsia" w:ascii="宋体" w:hAnsi="宋体" w:cs="宋体"/>
                <w:b/>
                <w:bCs/>
                <w:kern w:val="0"/>
                <w:sz w:val="18"/>
                <w:szCs w:val="18"/>
              </w:rPr>
              <w:t>出</w:t>
            </w:r>
            <w:r>
              <w:rPr>
                <w:rFonts w:hint="eastAsia" w:ascii="宋体" w:hAnsi="宋体" w:cs="宋体"/>
                <w:b/>
                <w:bCs/>
                <w:kern w:val="0"/>
                <w:sz w:val="18"/>
                <w:szCs w:val="18"/>
              </w:rPr>
              <w:br w:type="textWrapping"/>
            </w:r>
            <w:r>
              <w:rPr>
                <w:rFonts w:hint="eastAsia" w:ascii="宋体" w:hAnsi="宋体" w:cs="宋体"/>
                <w:b/>
                <w:bCs/>
                <w:kern w:val="0"/>
                <w:sz w:val="18"/>
                <w:szCs w:val="18"/>
              </w:rPr>
              <w:t>指</w:t>
            </w:r>
            <w:r>
              <w:rPr>
                <w:rFonts w:hint="eastAsia" w:ascii="宋体" w:hAnsi="宋体" w:cs="宋体"/>
                <w:b/>
                <w:bCs/>
                <w:kern w:val="0"/>
                <w:sz w:val="18"/>
                <w:szCs w:val="18"/>
              </w:rPr>
              <w:br w:type="textWrapping"/>
            </w:r>
            <w:r>
              <w:rPr>
                <w:rFonts w:hint="eastAsia" w:ascii="宋体" w:hAnsi="宋体" w:cs="宋体"/>
                <w:b/>
                <w:bCs/>
                <w:kern w:val="0"/>
                <w:sz w:val="18"/>
                <w:szCs w:val="18"/>
              </w:rPr>
              <w:t>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成本指标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成本指标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个性化产出指标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个性化产出指标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效益指标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经济效益指标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经济效益指标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生态效益指标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可持续影响指标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个性化效益指标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个性化效益指标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2"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3"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个性化满意度指标</w:t>
            </w:r>
          </w:p>
        </w:tc>
        <w:tc>
          <w:tcPr>
            <w:tcW w:w="25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1890" w:type="dxa"/>
            <w:tcBorders>
              <w:top w:val="single" w:color="auto" w:sz="4" w:space="0"/>
              <w:left w:val="nil"/>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个性化满意度指标</w:t>
            </w:r>
          </w:p>
        </w:tc>
        <w:tc>
          <w:tcPr>
            <w:tcW w:w="135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w:t>
            </w:r>
          </w:p>
        </w:tc>
      </w:tr>
    </w:tbl>
    <w:p>
      <w:pPr>
        <w:widowControl/>
        <w:rPr>
          <w:rFonts w:ascii="宋体" w:hAnsi="宋体" w:cs="宋体"/>
          <w:color w:val="000000"/>
          <w:kern w:val="0"/>
          <w:sz w:val="31"/>
          <w:szCs w:val="31"/>
          <w:shd w:val="clear" w:color="auto" w:fill="FFFFFF"/>
        </w:rPr>
        <w:sectPr>
          <w:pgSz w:w="16838" w:h="11906" w:orient="landscape"/>
          <w:pgMar w:top="1020" w:right="1020" w:bottom="1020" w:left="1020" w:header="851" w:footer="992" w:gutter="0"/>
          <w:cols w:space="0" w:num="1"/>
          <w:rtlGutter w:val="0"/>
          <w:docGrid w:type="linesAndChars" w:linePitch="312" w:charSpace="917"/>
        </w:sectPr>
      </w:pPr>
    </w:p>
    <w:p>
      <w:pPr>
        <w:widowControl/>
        <w:ind w:firstLine="645"/>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14.祁门县</w:t>
      </w:r>
      <w:r>
        <w:rPr>
          <w:rFonts w:hint="eastAsia" w:ascii="宋体" w:hAnsi="宋体" w:cs="宋体"/>
          <w:b/>
          <w:bCs/>
          <w:color w:val="000000"/>
          <w:kern w:val="0"/>
          <w:sz w:val="30"/>
          <w:szCs w:val="30"/>
          <w:shd w:val="clear" w:color="auto" w:fill="FFFFFF"/>
          <w:lang w:eastAsia="zh-CN"/>
        </w:rPr>
        <w:t>纪委</w:t>
      </w:r>
      <w:r>
        <w:rPr>
          <w:rFonts w:hint="eastAsia" w:ascii="宋体" w:hAnsi="宋体" w:cs="宋体"/>
          <w:b/>
          <w:bCs/>
          <w:color w:val="000000"/>
          <w:kern w:val="0"/>
          <w:sz w:val="30"/>
          <w:szCs w:val="30"/>
          <w:shd w:val="clear" w:color="auto" w:fill="FFFFFF"/>
        </w:rPr>
        <w:t>2021年“三公”经费财政拨款支出预算表</w:t>
      </w:r>
    </w:p>
    <w:tbl>
      <w:tblPr>
        <w:tblStyle w:val="8"/>
        <w:tblW w:w="9741" w:type="dxa"/>
        <w:jc w:val="center"/>
        <w:tblLayout w:type="autofit"/>
        <w:tblCellMar>
          <w:top w:w="0" w:type="dxa"/>
          <w:left w:w="108" w:type="dxa"/>
          <w:bottom w:w="0" w:type="dxa"/>
          <w:right w:w="108" w:type="dxa"/>
        </w:tblCellMar>
      </w:tblPr>
      <w:tblGrid>
        <w:gridCol w:w="4134"/>
        <w:gridCol w:w="5607"/>
      </w:tblGrid>
      <w:tr>
        <w:tblPrEx>
          <w:tblCellMar>
            <w:top w:w="0" w:type="dxa"/>
            <w:left w:w="108" w:type="dxa"/>
            <w:bottom w:w="0" w:type="dxa"/>
            <w:right w:w="108" w:type="dxa"/>
          </w:tblCellMar>
        </w:tblPrEx>
        <w:trPr>
          <w:trHeight w:val="370" w:hRule="atLeast"/>
          <w:jc w:val="center"/>
        </w:trPr>
        <w:tc>
          <w:tcPr>
            <w:tcW w:w="9741" w:type="dxa"/>
            <w:gridSpan w:val="2"/>
            <w:tcBorders>
              <w:top w:val="nil"/>
              <w:left w:val="nil"/>
              <w:bottom w:val="nil"/>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祁门县</w:t>
            </w:r>
            <w:r>
              <w:rPr>
                <w:rFonts w:hint="eastAsia" w:ascii="宋体" w:hAnsi="宋体" w:cs="宋体"/>
                <w:color w:val="000000"/>
                <w:kern w:val="0"/>
                <w:sz w:val="28"/>
                <w:szCs w:val="28"/>
                <w:lang w:eastAsia="zh-CN"/>
              </w:rPr>
              <w:t>纪委</w:t>
            </w:r>
            <w:r>
              <w:rPr>
                <w:rFonts w:hint="eastAsia" w:ascii="宋体" w:hAnsi="宋体" w:cs="宋体"/>
                <w:color w:val="000000"/>
                <w:kern w:val="0"/>
                <w:sz w:val="28"/>
                <w:szCs w:val="28"/>
              </w:rPr>
              <w:t>2021年“三公”经费财政拨款支出预算表</w:t>
            </w:r>
          </w:p>
        </w:tc>
      </w:tr>
      <w:tr>
        <w:tblPrEx>
          <w:tblCellMar>
            <w:top w:w="0" w:type="dxa"/>
            <w:left w:w="108" w:type="dxa"/>
            <w:bottom w:w="0" w:type="dxa"/>
            <w:right w:w="108" w:type="dxa"/>
          </w:tblCellMar>
        </w:tblPrEx>
        <w:trPr>
          <w:trHeight w:val="266" w:hRule="atLeast"/>
          <w:jc w:val="center"/>
        </w:trPr>
        <w:tc>
          <w:tcPr>
            <w:tcW w:w="413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5607"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2" w:hRule="atLeast"/>
          <w:jc w:val="center"/>
        </w:trPr>
        <w:tc>
          <w:tcPr>
            <w:tcW w:w="4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   目</w:t>
            </w:r>
          </w:p>
        </w:tc>
        <w:tc>
          <w:tcPr>
            <w:tcW w:w="5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 计</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20.8</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因公出国（境）费</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r>
      <w:tr>
        <w:tblPrEx>
          <w:tblCellMar>
            <w:top w:w="0" w:type="dxa"/>
            <w:left w:w="108" w:type="dxa"/>
            <w:bottom w:w="0" w:type="dxa"/>
            <w:right w:w="108" w:type="dxa"/>
          </w:tblCellMar>
        </w:tblPrEx>
        <w:trPr>
          <w:trHeight w:val="355"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公务接待费</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r>
      <w:tr>
        <w:tblPrEx>
          <w:tblCellMar>
            <w:top w:w="0" w:type="dxa"/>
            <w:left w:w="108" w:type="dxa"/>
            <w:bottom w:w="0" w:type="dxa"/>
            <w:right w:w="108" w:type="dxa"/>
          </w:tblCellMar>
        </w:tblPrEx>
        <w:trPr>
          <w:trHeight w:val="396"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公务用车购置及运行费</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12.8</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其中：公务用车运行费</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12.8</w:t>
            </w:r>
          </w:p>
        </w:tc>
      </w:tr>
      <w:tr>
        <w:tblPrEx>
          <w:tblCellMar>
            <w:top w:w="0" w:type="dxa"/>
            <w:left w:w="108" w:type="dxa"/>
            <w:bottom w:w="0" w:type="dxa"/>
            <w:right w:w="108" w:type="dxa"/>
          </w:tblCellMar>
        </w:tblPrEx>
        <w:trPr>
          <w:trHeight w:val="414" w:hRule="atLeast"/>
          <w:jc w:val="center"/>
        </w:trPr>
        <w:tc>
          <w:tcPr>
            <w:tcW w:w="4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公务用车购置费</w:t>
            </w:r>
          </w:p>
        </w:tc>
        <w:tc>
          <w:tcPr>
            <w:tcW w:w="56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r>
    </w:tbl>
    <w:p>
      <w:pPr>
        <w:pStyle w:val="7"/>
        <w:tabs>
          <w:tab w:val="left" w:pos="1245"/>
        </w:tabs>
        <w:spacing w:before="0" w:beforeAutospacing="0" w:after="0" w:afterAutospacing="0"/>
        <w:jc w:val="both"/>
        <w:rPr>
          <w:color w:val="000000"/>
          <w:sz w:val="32"/>
          <w:szCs w:val="32"/>
          <w:shd w:val="clear" w:color="auto" w:fill="FFFFFF"/>
        </w:rPr>
      </w:pPr>
    </w:p>
    <w:p>
      <w:pPr>
        <w:pStyle w:val="7"/>
        <w:spacing w:before="0" w:beforeAutospacing="0" w:after="0" w:afterAutospacing="0"/>
        <w:jc w:val="center"/>
        <w:rPr>
          <w:color w:val="000000"/>
          <w:sz w:val="36"/>
          <w:szCs w:val="36"/>
          <w:shd w:val="clear" w:color="auto" w:fill="FFFFFF"/>
        </w:rPr>
      </w:pPr>
    </w:p>
    <w:p>
      <w:pPr>
        <w:pStyle w:val="7"/>
        <w:spacing w:before="0" w:beforeAutospacing="0" w:after="0" w:afterAutospacing="0"/>
        <w:jc w:val="center"/>
        <w:rPr>
          <w:rFonts w:ascii="黑体" w:hAnsi="黑体" w:eastAsia="黑体" w:cs="黑体"/>
          <w:color w:val="000000"/>
          <w:sz w:val="36"/>
          <w:szCs w:val="36"/>
          <w:shd w:val="clear" w:color="auto" w:fill="FFFFFF"/>
        </w:rPr>
      </w:pPr>
      <w:r>
        <w:rPr>
          <w:rFonts w:hint="eastAsia" w:ascii="黑体" w:hAnsi="黑体" w:eastAsia="黑体" w:cs="黑体"/>
          <w:color w:val="000000"/>
          <w:sz w:val="36"/>
          <w:szCs w:val="36"/>
          <w:shd w:val="clear" w:color="auto" w:fill="FFFFFF"/>
        </w:rPr>
        <w:t>第三部分 2021年部门（或单位）预算情况说明</w:t>
      </w:r>
    </w:p>
    <w:p>
      <w:pPr>
        <w:pStyle w:val="7"/>
        <w:adjustRightInd w:val="0"/>
        <w:snapToGrid w:val="0"/>
        <w:spacing w:before="0" w:beforeAutospacing="0" w:after="0" w:afterAutospacing="0"/>
        <w:ind w:firstLine="648" w:firstLineChars="200"/>
        <w:jc w:val="both"/>
        <w:rPr>
          <w:bCs/>
          <w:color w:val="000000"/>
          <w:sz w:val="32"/>
          <w:szCs w:val="32"/>
        </w:rPr>
      </w:pP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一、关于2021年收支预算总体情况说明</w:t>
      </w:r>
    </w:p>
    <w:p>
      <w:pPr>
        <w:pStyle w:val="7"/>
        <w:adjustRightInd w:val="0"/>
        <w:snapToGrid w:val="0"/>
        <w:spacing w:before="0" w:beforeAutospacing="0" w:after="0" w:afterAutospacing="0"/>
        <w:ind w:firstLine="634" w:firstLineChars="196"/>
        <w:jc w:val="both"/>
        <w:rPr>
          <w:color w:val="000000"/>
          <w:sz w:val="32"/>
          <w:szCs w:val="32"/>
        </w:rPr>
      </w:pPr>
      <w:r>
        <w:rPr>
          <w:rFonts w:hint="eastAsia"/>
          <w:color w:val="000000"/>
          <w:sz w:val="32"/>
          <w:szCs w:val="32"/>
        </w:rPr>
        <w:t>按照综合预算的原则，</w:t>
      </w: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sz w:val="32"/>
          <w:szCs w:val="32"/>
        </w:rPr>
        <w:t>所有收入和支出均纳入部门预算管理。</w:t>
      </w: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sz w:val="32"/>
          <w:szCs w:val="32"/>
        </w:rPr>
        <w:t>2021年收支总预算</w:t>
      </w:r>
      <w:r>
        <w:rPr>
          <w:rFonts w:hint="eastAsia"/>
          <w:color w:val="000000"/>
          <w:kern w:val="2"/>
          <w:sz w:val="32"/>
          <w:szCs w:val="32"/>
          <w:lang w:val="en-US" w:eastAsia="zh-CN"/>
        </w:rPr>
        <w:t>890.08</w:t>
      </w:r>
      <w:r>
        <w:rPr>
          <w:rFonts w:hint="eastAsia"/>
          <w:color w:val="000000"/>
          <w:sz w:val="32"/>
          <w:szCs w:val="32"/>
        </w:rPr>
        <w:t>万元，收入包括一般公共预算拨款收入</w:t>
      </w:r>
      <w:r>
        <w:rPr>
          <w:rFonts w:hint="eastAsia"/>
          <w:color w:val="000000"/>
          <w:kern w:val="2"/>
          <w:sz w:val="32"/>
          <w:szCs w:val="32"/>
          <w:lang w:val="en-US" w:eastAsia="zh-CN"/>
        </w:rPr>
        <w:t>890.08</w:t>
      </w:r>
      <w:r>
        <w:rPr>
          <w:rFonts w:hint="eastAsia"/>
          <w:color w:val="000000"/>
          <w:sz w:val="32"/>
          <w:szCs w:val="32"/>
        </w:rPr>
        <w:t>万元，财政专户管理非税收入</w:t>
      </w:r>
      <w:r>
        <w:rPr>
          <w:rFonts w:hint="eastAsia"/>
          <w:color w:val="000000"/>
          <w:kern w:val="2"/>
          <w:sz w:val="32"/>
          <w:szCs w:val="32"/>
          <w:lang w:val="en-US" w:eastAsia="zh-CN"/>
        </w:rPr>
        <w:t>0</w:t>
      </w:r>
      <w:r>
        <w:rPr>
          <w:rFonts w:hint="eastAsia"/>
          <w:color w:val="000000"/>
          <w:sz w:val="32"/>
          <w:szCs w:val="32"/>
        </w:rPr>
        <w:t>万元，上年结转收入</w:t>
      </w:r>
      <w:r>
        <w:rPr>
          <w:rFonts w:hint="eastAsia"/>
          <w:color w:val="000000"/>
          <w:kern w:val="2"/>
          <w:sz w:val="32"/>
          <w:szCs w:val="32"/>
          <w:lang w:val="en-US" w:eastAsia="zh-CN"/>
        </w:rPr>
        <w:t>0</w:t>
      </w:r>
      <w:r>
        <w:rPr>
          <w:rFonts w:hint="eastAsia"/>
          <w:color w:val="000000"/>
          <w:sz w:val="32"/>
          <w:szCs w:val="32"/>
        </w:rPr>
        <w:t>万元；支出包括：一般公共服务支出</w:t>
      </w:r>
      <w:r>
        <w:rPr>
          <w:rFonts w:hint="eastAsia"/>
          <w:color w:val="000000"/>
          <w:kern w:val="2"/>
          <w:sz w:val="32"/>
          <w:szCs w:val="32"/>
          <w:lang w:val="en-US" w:eastAsia="zh-CN"/>
        </w:rPr>
        <w:t>692.75</w:t>
      </w:r>
      <w:r>
        <w:rPr>
          <w:rFonts w:hint="eastAsia"/>
          <w:color w:val="000000"/>
          <w:sz w:val="32"/>
          <w:szCs w:val="32"/>
        </w:rPr>
        <w:t>万元，社会保障和就业支出</w:t>
      </w:r>
      <w:r>
        <w:rPr>
          <w:rFonts w:hint="eastAsia"/>
          <w:color w:val="000000"/>
          <w:kern w:val="2"/>
          <w:sz w:val="32"/>
          <w:szCs w:val="32"/>
          <w:lang w:val="en-US" w:eastAsia="zh-CN"/>
        </w:rPr>
        <w:t>69.33</w:t>
      </w:r>
      <w:r>
        <w:rPr>
          <w:rFonts w:hint="eastAsia"/>
          <w:color w:val="000000"/>
          <w:sz w:val="32"/>
          <w:szCs w:val="32"/>
        </w:rPr>
        <w:t>万元、卫生健康支出</w:t>
      </w:r>
      <w:r>
        <w:rPr>
          <w:rFonts w:hint="eastAsia"/>
          <w:color w:val="000000"/>
          <w:kern w:val="2"/>
          <w:sz w:val="32"/>
          <w:szCs w:val="32"/>
          <w:lang w:val="en-US" w:eastAsia="zh-CN"/>
        </w:rPr>
        <w:t>45.53</w:t>
      </w:r>
      <w:r>
        <w:rPr>
          <w:rFonts w:hint="eastAsia"/>
          <w:color w:val="000000"/>
          <w:sz w:val="32"/>
          <w:szCs w:val="32"/>
        </w:rPr>
        <w:t>万元、住房保障支出</w:t>
      </w:r>
      <w:r>
        <w:rPr>
          <w:rFonts w:hint="eastAsia"/>
          <w:color w:val="000000"/>
          <w:kern w:val="2"/>
          <w:sz w:val="32"/>
          <w:szCs w:val="32"/>
          <w:lang w:val="en-US" w:eastAsia="zh-CN"/>
        </w:rPr>
        <w:t>82.47</w:t>
      </w:r>
      <w:r>
        <w:rPr>
          <w:rFonts w:hint="eastAsia"/>
          <w:color w:val="000000"/>
          <w:sz w:val="32"/>
          <w:szCs w:val="32"/>
        </w:rPr>
        <w:t>万元。</w:t>
      </w: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二、关于2021年收入预算情况说明</w:t>
      </w:r>
    </w:p>
    <w:p>
      <w:pPr>
        <w:adjustRightInd w:val="0"/>
        <w:snapToGrid w:val="0"/>
        <w:ind w:firstLine="648" w:firstLineChars="200"/>
        <w:rPr>
          <w:rFonts w:hint="eastAsia" w:ascii="宋体" w:hAnsi="宋体" w:eastAsia="宋体" w:cs="宋体"/>
          <w:kern w:val="0"/>
          <w:sz w:val="32"/>
          <w:szCs w:val="32"/>
          <w:lang w:val="en-US" w:eastAsia="zh-CN"/>
        </w:rPr>
      </w:pPr>
      <w:r>
        <w:rPr>
          <w:rFonts w:hint="eastAsia" w:ascii="宋体" w:hAnsi="宋体" w:cs="宋体"/>
          <w:color w:val="000000"/>
          <w:sz w:val="32"/>
          <w:szCs w:val="32"/>
        </w:rPr>
        <w:t>祁门县</w:t>
      </w:r>
      <w:r>
        <w:rPr>
          <w:rFonts w:hint="eastAsia" w:ascii="宋体" w:hAnsi="宋体" w:cs="宋体"/>
          <w:color w:val="000000"/>
          <w:sz w:val="32"/>
          <w:szCs w:val="32"/>
          <w:lang w:eastAsia="zh-CN"/>
        </w:rPr>
        <w:t>纪委</w:t>
      </w:r>
      <w:r>
        <w:rPr>
          <w:rFonts w:hint="eastAsia" w:ascii="宋体" w:hAnsi="宋体" w:cs="宋体"/>
          <w:color w:val="000000"/>
          <w:sz w:val="32"/>
          <w:szCs w:val="32"/>
        </w:rPr>
        <w:t>2021年收入预算</w:t>
      </w:r>
      <w:r>
        <w:rPr>
          <w:rFonts w:hint="eastAsia" w:ascii="宋体" w:hAnsi="宋体" w:cs="宋体"/>
          <w:color w:val="000000"/>
          <w:sz w:val="32"/>
          <w:szCs w:val="32"/>
          <w:lang w:val="en-US" w:eastAsia="zh-CN"/>
        </w:rPr>
        <w:t>890.08</w:t>
      </w:r>
      <w:r>
        <w:rPr>
          <w:rFonts w:hint="eastAsia" w:ascii="宋体" w:hAnsi="宋体" w:cs="宋体"/>
          <w:color w:val="000000"/>
          <w:sz w:val="32"/>
          <w:szCs w:val="32"/>
        </w:rPr>
        <w:t>万元，其中：一般公共预算拨款收入</w:t>
      </w:r>
      <w:r>
        <w:rPr>
          <w:rFonts w:hint="eastAsia" w:ascii="宋体" w:hAnsi="宋体" w:cs="宋体"/>
          <w:color w:val="000000"/>
          <w:sz w:val="32"/>
          <w:szCs w:val="32"/>
          <w:lang w:val="en-US" w:eastAsia="zh-CN"/>
        </w:rPr>
        <w:t>890.08</w:t>
      </w:r>
      <w:r>
        <w:rPr>
          <w:rFonts w:hint="eastAsia" w:ascii="宋体" w:hAnsi="宋体" w:cs="宋体"/>
          <w:color w:val="000000"/>
          <w:sz w:val="32"/>
          <w:szCs w:val="32"/>
        </w:rPr>
        <w:t>万元，占</w:t>
      </w:r>
      <w:r>
        <w:rPr>
          <w:rFonts w:hint="eastAsia" w:ascii="宋体" w:hAnsi="宋体" w:cs="宋体"/>
          <w:color w:val="000000"/>
          <w:sz w:val="32"/>
          <w:szCs w:val="32"/>
          <w:lang w:val="en-US" w:eastAsia="zh-CN"/>
        </w:rPr>
        <w:t>100</w:t>
      </w:r>
      <w:r>
        <w:rPr>
          <w:rFonts w:hint="eastAsia" w:ascii="宋体" w:hAnsi="宋体" w:cs="宋体"/>
          <w:color w:val="000000"/>
          <w:sz w:val="32"/>
          <w:szCs w:val="32"/>
        </w:rPr>
        <w:t>%，比2020年预算增加</w:t>
      </w:r>
      <w:r>
        <w:rPr>
          <w:rFonts w:hint="eastAsia" w:ascii="宋体" w:hAnsi="宋体" w:cs="宋体"/>
          <w:color w:val="000000"/>
          <w:sz w:val="32"/>
          <w:szCs w:val="32"/>
          <w:lang w:val="en-US" w:eastAsia="zh-CN"/>
        </w:rPr>
        <w:t>144.57</w:t>
      </w:r>
      <w:r>
        <w:rPr>
          <w:rFonts w:hint="eastAsia" w:ascii="宋体" w:hAnsi="宋体" w:cs="宋体"/>
          <w:color w:val="000000"/>
          <w:sz w:val="32"/>
          <w:szCs w:val="32"/>
        </w:rPr>
        <w:t>万元，增长</w:t>
      </w:r>
      <w:r>
        <w:rPr>
          <w:rFonts w:hint="eastAsia" w:ascii="宋体" w:hAnsi="宋体" w:cs="宋体"/>
          <w:color w:val="000000"/>
          <w:sz w:val="32"/>
          <w:szCs w:val="32"/>
          <w:lang w:val="en-US" w:eastAsia="zh-CN"/>
        </w:rPr>
        <w:t>19.39</w:t>
      </w:r>
      <w:r>
        <w:rPr>
          <w:rFonts w:hint="eastAsia" w:ascii="宋体" w:hAnsi="宋体" w:cs="宋体"/>
          <w:color w:val="000000"/>
          <w:sz w:val="32"/>
          <w:szCs w:val="32"/>
        </w:rPr>
        <w:t>%，</w:t>
      </w:r>
      <w:r>
        <w:rPr>
          <w:rFonts w:hint="eastAsia" w:ascii="宋体" w:hAnsi="宋体" w:cs="宋体"/>
          <w:kern w:val="0"/>
          <w:sz w:val="32"/>
          <w:szCs w:val="32"/>
        </w:rPr>
        <w:t>增长</w:t>
      </w:r>
      <w:r>
        <w:rPr>
          <w:rFonts w:hint="eastAsia" w:ascii="宋体" w:hAnsi="宋体" w:cs="宋体"/>
          <w:color w:val="000000"/>
          <w:sz w:val="32"/>
          <w:szCs w:val="32"/>
        </w:rPr>
        <w:t>原因主要是</w:t>
      </w:r>
      <w:r>
        <w:rPr>
          <w:rFonts w:hint="eastAsia" w:ascii="宋体" w:hAnsi="宋体" w:cs="宋体"/>
          <w:color w:val="000000"/>
          <w:sz w:val="32"/>
          <w:szCs w:val="32"/>
          <w:lang w:eastAsia="zh-CN"/>
        </w:rPr>
        <w:t>机构改革后人员增加导致人员经费及公用经费增多</w:t>
      </w:r>
      <w:r>
        <w:rPr>
          <w:rFonts w:hint="eastAsia" w:ascii="宋体" w:hAnsi="宋体" w:cs="宋体"/>
          <w:color w:val="000000"/>
          <w:sz w:val="32"/>
          <w:szCs w:val="32"/>
        </w:rPr>
        <w:t>；</w:t>
      </w:r>
      <w:r>
        <w:rPr>
          <w:rFonts w:hint="eastAsia" w:ascii="宋体" w:hAnsi="宋体" w:cs="宋体"/>
          <w:kern w:val="0"/>
          <w:sz w:val="32"/>
          <w:szCs w:val="32"/>
        </w:rPr>
        <w:t>政府性基金预算拨款收入</w:t>
      </w:r>
      <w:r>
        <w:rPr>
          <w:rFonts w:hint="eastAsia" w:ascii="宋体" w:hAnsi="宋体" w:cs="宋体"/>
          <w:color w:val="000000"/>
          <w:sz w:val="32"/>
          <w:szCs w:val="32"/>
          <w:lang w:val="en-US" w:eastAsia="zh-CN"/>
        </w:rPr>
        <w:t>0</w:t>
      </w:r>
      <w:r>
        <w:rPr>
          <w:rFonts w:hint="eastAsia" w:ascii="宋体" w:hAnsi="宋体" w:cs="宋体"/>
          <w:kern w:val="0"/>
          <w:sz w:val="32"/>
          <w:szCs w:val="32"/>
        </w:rPr>
        <w:t>万元，占</w:t>
      </w:r>
      <w:r>
        <w:rPr>
          <w:rFonts w:hint="eastAsia" w:ascii="宋体" w:hAnsi="宋体" w:cs="宋体"/>
          <w:color w:val="000000"/>
          <w:sz w:val="32"/>
          <w:szCs w:val="32"/>
          <w:lang w:val="en-US" w:eastAsia="zh-CN"/>
        </w:rPr>
        <w:t>0</w:t>
      </w:r>
      <w:r>
        <w:rPr>
          <w:rFonts w:hint="eastAsia" w:ascii="宋体" w:hAnsi="宋体" w:cs="宋体"/>
          <w:kern w:val="0"/>
          <w:sz w:val="32"/>
          <w:szCs w:val="32"/>
        </w:rPr>
        <w:t>%，财政专户管理非税收入</w:t>
      </w:r>
      <w:r>
        <w:rPr>
          <w:rFonts w:hint="eastAsia" w:ascii="宋体" w:hAnsi="宋体" w:cs="宋体"/>
          <w:color w:val="000000"/>
          <w:sz w:val="32"/>
          <w:szCs w:val="32"/>
          <w:lang w:val="en-US" w:eastAsia="zh-CN"/>
        </w:rPr>
        <w:t>0</w:t>
      </w:r>
      <w:r>
        <w:rPr>
          <w:rFonts w:hint="eastAsia" w:ascii="宋体" w:hAnsi="宋体" w:cs="宋体"/>
          <w:kern w:val="0"/>
          <w:sz w:val="32"/>
          <w:szCs w:val="32"/>
        </w:rPr>
        <w:t>万元，占</w:t>
      </w:r>
      <w:r>
        <w:rPr>
          <w:rFonts w:hint="eastAsia" w:ascii="宋体" w:hAnsi="宋体" w:cs="宋体"/>
          <w:color w:val="000000"/>
          <w:sz w:val="32"/>
          <w:szCs w:val="32"/>
          <w:lang w:val="en-US" w:eastAsia="zh-CN"/>
        </w:rPr>
        <w:t>0</w:t>
      </w:r>
      <w:r>
        <w:rPr>
          <w:rFonts w:hint="eastAsia" w:ascii="宋体" w:hAnsi="宋体" w:cs="宋体"/>
          <w:kern w:val="0"/>
          <w:sz w:val="32"/>
          <w:szCs w:val="32"/>
        </w:rPr>
        <w:t>%</w:t>
      </w:r>
      <w:r>
        <w:rPr>
          <w:rFonts w:hint="eastAsia" w:ascii="宋体" w:hAnsi="宋体" w:cs="宋体"/>
          <w:kern w:val="0"/>
          <w:sz w:val="32"/>
          <w:szCs w:val="32"/>
          <w:lang w:val="en-US" w:eastAsia="zh-CN"/>
        </w:rPr>
        <w:t>.</w:t>
      </w: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三、关于2021年支出预算情况说明</w:t>
      </w:r>
    </w:p>
    <w:p>
      <w:pPr>
        <w:pStyle w:val="7"/>
        <w:adjustRightInd w:val="0"/>
        <w:snapToGrid w:val="0"/>
        <w:spacing w:before="0" w:beforeAutospacing="0" w:after="0" w:afterAutospacing="0"/>
        <w:ind w:firstLine="634" w:firstLineChars="196"/>
        <w:jc w:val="both"/>
        <w:rPr>
          <w:rFonts w:hint="eastAsia"/>
          <w:color w:val="000000"/>
          <w:sz w:val="32"/>
          <w:szCs w:val="32"/>
          <w:shd w:val="clear" w:color="auto" w:fill="FFFFFF"/>
          <w:lang w:eastAsia="zh-CN"/>
        </w:rPr>
      </w:pPr>
      <w:r>
        <w:rPr>
          <w:rFonts w:hint="eastAsia"/>
          <w:color w:val="000000"/>
          <w:sz w:val="32"/>
          <w:szCs w:val="32"/>
          <w:shd w:val="clear" w:color="auto" w:fill="FFFFFF"/>
        </w:rPr>
        <w:t>祁门县</w:t>
      </w:r>
      <w:r>
        <w:rPr>
          <w:rFonts w:hint="eastAsia"/>
          <w:color w:val="000000"/>
          <w:sz w:val="32"/>
          <w:szCs w:val="32"/>
          <w:shd w:val="clear" w:color="auto" w:fill="FFFFFF"/>
          <w:lang w:eastAsia="zh-CN"/>
        </w:rPr>
        <w:t>纪委</w:t>
      </w:r>
      <w:r>
        <w:rPr>
          <w:rFonts w:hint="eastAsia"/>
          <w:color w:val="000000"/>
          <w:sz w:val="32"/>
          <w:szCs w:val="32"/>
          <w:shd w:val="clear" w:color="auto" w:fill="FFFFFF"/>
        </w:rPr>
        <w:t>2021年支出预算</w:t>
      </w:r>
      <w:r>
        <w:rPr>
          <w:rFonts w:hint="eastAsia"/>
          <w:color w:val="000000"/>
          <w:kern w:val="2"/>
          <w:sz w:val="32"/>
          <w:szCs w:val="32"/>
          <w:lang w:val="en-US" w:eastAsia="zh-CN"/>
        </w:rPr>
        <w:t>890.08</w:t>
      </w:r>
      <w:r>
        <w:rPr>
          <w:rFonts w:hint="eastAsia"/>
          <w:color w:val="000000"/>
          <w:sz w:val="32"/>
          <w:szCs w:val="32"/>
          <w:shd w:val="clear" w:color="auto" w:fill="FFFFFF"/>
        </w:rPr>
        <w:t>万元，比2020年预算增加</w:t>
      </w:r>
      <w:r>
        <w:rPr>
          <w:rFonts w:hint="eastAsia"/>
          <w:color w:val="000000"/>
          <w:sz w:val="32"/>
          <w:szCs w:val="32"/>
          <w:shd w:val="clear" w:color="auto" w:fill="FFFFFF"/>
          <w:lang w:val="en-US" w:eastAsia="zh-CN"/>
        </w:rPr>
        <w:t>144.57</w:t>
      </w:r>
      <w:r>
        <w:rPr>
          <w:rFonts w:hint="eastAsia"/>
          <w:color w:val="000000"/>
          <w:sz w:val="32"/>
          <w:szCs w:val="32"/>
          <w:shd w:val="clear" w:color="auto" w:fill="FFFFFF"/>
        </w:rPr>
        <w:t>万元，增长</w:t>
      </w:r>
      <w:r>
        <w:rPr>
          <w:rFonts w:hint="eastAsia"/>
          <w:color w:val="000000"/>
          <w:sz w:val="32"/>
          <w:szCs w:val="32"/>
          <w:shd w:val="clear" w:color="auto" w:fill="FFFFFF"/>
          <w:lang w:val="en-US" w:eastAsia="zh-CN"/>
        </w:rPr>
        <w:t>19.39</w:t>
      </w:r>
      <w:r>
        <w:rPr>
          <w:rFonts w:hint="eastAsia"/>
          <w:color w:val="000000"/>
          <w:sz w:val="32"/>
          <w:szCs w:val="32"/>
          <w:shd w:val="clear" w:color="auto" w:fill="FFFFFF"/>
        </w:rPr>
        <w:t>%，增长原因主要是</w:t>
      </w:r>
      <w:r>
        <w:rPr>
          <w:rFonts w:hint="eastAsia"/>
          <w:color w:val="000000"/>
          <w:sz w:val="32"/>
          <w:szCs w:val="32"/>
          <w:shd w:val="clear" w:color="auto" w:fill="FFFFFF"/>
          <w:lang w:eastAsia="zh-CN"/>
        </w:rPr>
        <w:t>机构改革后人员增加导致人员经费及公用经费增多。</w:t>
      </w:r>
    </w:p>
    <w:p>
      <w:pPr>
        <w:pStyle w:val="7"/>
        <w:adjustRightInd w:val="0"/>
        <w:snapToGrid w:val="0"/>
        <w:spacing w:before="0" w:beforeAutospacing="0" w:after="0" w:afterAutospacing="0"/>
        <w:ind w:firstLine="634" w:firstLineChars="196"/>
        <w:jc w:val="both"/>
        <w:rPr>
          <w:bCs/>
          <w:color w:val="000000"/>
          <w:sz w:val="32"/>
          <w:szCs w:val="32"/>
        </w:rPr>
      </w:pPr>
      <w:r>
        <w:rPr>
          <w:rFonts w:hint="eastAsia"/>
          <w:bCs/>
          <w:color w:val="000000"/>
          <w:sz w:val="32"/>
          <w:szCs w:val="32"/>
        </w:rPr>
        <w:t>四、关于2021年财政拨款收支预算总体情况说明</w:t>
      </w:r>
    </w:p>
    <w:p>
      <w:pPr>
        <w:pStyle w:val="7"/>
        <w:adjustRightInd w:val="0"/>
        <w:snapToGrid w:val="0"/>
        <w:spacing w:before="0" w:beforeAutospacing="0" w:after="0" w:afterAutospacing="0"/>
        <w:ind w:firstLine="648" w:firstLineChars="200"/>
        <w:jc w:val="both"/>
        <w:rPr>
          <w:color w:val="000000"/>
          <w:kern w:val="2"/>
          <w:sz w:val="32"/>
          <w:szCs w:val="32"/>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kern w:val="2"/>
          <w:sz w:val="32"/>
          <w:szCs w:val="32"/>
        </w:rPr>
        <w:t>2021年财政拨款收支预算</w:t>
      </w:r>
      <w:r>
        <w:rPr>
          <w:rFonts w:hint="eastAsia"/>
          <w:color w:val="000000"/>
          <w:kern w:val="2"/>
          <w:sz w:val="32"/>
          <w:szCs w:val="32"/>
          <w:lang w:val="en-US" w:eastAsia="zh-CN"/>
        </w:rPr>
        <w:t>890.08</w:t>
      </w:r>
      <w:r>
        <w:rPr>
          <w:rFonts w:hint="eastAsia"/>
          <w:color w:val="000000"/>
          <w:kern w:val="2"/>
          <w:sz w:val="32"/>
          <w:szCs w:val="32"/>
        </w:rPr>
        <w:t>万元。收入按资金来源分为:一般公共预算拨款</w:t>
      </w:r>
      <w:r>
        <w:rPr>
          <w:rFonts w:hint="eastAsia"/>
          <w:color w:val="000000"/>
          <w:kern w:val="2"/>
          <w:sz w:val="32"/>
          <w:szCs w:val="32"/>
          <w:lang w:val="en-US" w:eastAsia="zh-CN"/>
        </w:rPr>
        <w:t>0</w:t>
      </w:r>
      <w:r>
        <w:rPr>
          <w:rFonts w:hint="eastAsia"/>
          <w:color w:val="000000"/>
          <w:kern w:val="2"/>
          <w:sz w:val="32"/>
          <w:szCs w:val="32"/>
        </w:rPr>
        <w:t>万元、政府性基金预算拨款0万元、国有资本经营预算拨款0万元；按资金年度分为：当年财政拨款收入</w:t>
      </w:r>
      <w:r>
        <w:rPr>
          <w:rFonts w:hint="eastAsia"/>
          <w:color w:val="000000"/>
          <w:kern w:val="2"/>
          <w:sz w:val="32"/>
          <w:szCs w:val="32"/>
          <w:lang w:val="en-US" w:eastAsia="zh-CN"/>
        </w:rPr>
        <w:t>890.08</w:t>
      </w:r>
      <w:r>
        <w:rPr>
          <w:rFonts w:hint="eastAsia"/>
          <w:color w:val="000000"/>
          <w:kern w:val="2"/>
          <w:sz w:val="32"/>
          <w:szCs w:val="32"/>
        </w:rPr>
        <w:t>万元，上年结转</w:t>
      </w:r>
      <w:r>
        <w:rPr>
          <w:rFonts w:hint="eastAsia"/>
          <w:color w:val="000000"/>
          <w:kern w:val="2"/>
          <w:sz w:val="32"/>
          <w:szCs w:val="32"/>
          <w:lang w:val="en-US" w:eastAsia="zh-CN"/>
        </w:rPr>
        <w:t>0</w:t>
      </w:r>
      <w:r>
        <w:rPr>
          <w:rFonts w:hint="eastAsia"/>
          <w:color w:val="000000"/>
          <w:kern w:val="2"/>
          <w:sz w:val="32"/>
          <w:szCs w:val="32"/>
        </w:rPr>
        <w:t>万元。支出按功能分类分为：一般公共服务支出</w:t>
      </w:r>
      <w:r>
        <w:rPr>
          <w:rFonts w:hint="eastAsia"/>
          <w:color w:val="000000"/>
          <w:kern w:val="2"/>
          <w:sz w:val="32"/>
          <w:szCs w:val="32"/>
          <w:lang w:val="en-US" w:eastAsia="zh-CN"/>
        </w:rPr>
        <w:t>692.75</w:t>
      </w:r>
      <w:r>
        <w:rPr>
          <w:rFonts w:hint="eastAsia"/>
          <w:color w:val="000000"/>
          <w:kern w:val="2"/>
          <w:sz w:val="32"/>
          <w:szCs w:val="32"/>
        </w:rPr>
        <w:t>万元，占</w:t>
      </w:r>
      <w:r>
        <w:rPr>
          <w:rFonts w:hint="eastAsia"/>
          <w:color w:val="000000"/>
          <w:kern w:val="2"/>
          <w:sz w:val="32"/>
          <w:szCs w:val="32"/>
          <w:lang w:val="en-US" w:eastAsia="zh-CN"/>
        </w:rPr>
        <w:t>77.83</w:t>
      </w:r>
      <w:r>
        <w:rPr>
          <w:rFonts w:hint="eastAsia"/>
          <w:color w:val="000000"/>
          <w:kern w:val="2"/>
          <w:sz w:val="32"/>
          <w:szCs w:val="32"/>
        </w:rPr>
        <w:t>%；社会保障和就业支出</w:t>
      </w:r>
      <w:r>
        <w:rPr>
          <w:rFonts w:hint="eastAsia"/>
          <w:color w:val="000000"/>
          <w:kern w:val="2"/>
          <w:sz w:val="32"/>
          <w:szCs w:val="32"/>
          <w:lang w:val="en-US" w:eastAsia="zh-CN"/>
        </w:rPr>
        <w:t>69.33</w:t>
      </w:r>
      <w:r>
        <w:rPr>
          <w:rFonts w:hint="eastAsia"/>
          <w:color w:val="000000"/>
          <w:kern w:val="2"/>
          <w:sz w:val="32"/>
          <w:szCs w:val="32"/>
        </w:rPr>
        <w:t>万元，占</w:t>
      </w:r>
      <w:r>
        <w:rPr>
          <w:rFonts w:hint="eastAsia"/>
          <w:color w:val="000000"/>
          <w:kern w:val="2"/>
          <w:sz w:val="32"/>
          <w:szCs w:val="32"/>
          <w:lang w:val="en-US" w:eastAsia="zh-CN"/>
        </w:rPr>
        <w:t>7.79</w:t>
      </w:r>
      <w:r>
        <w:rPr>
          <w:rFonts w:hint="eastAsia"/>
          <w:color w:val="000000"/>
          <w:kern w:val="2"/>
          <w:sz w:val="32"/>
          <w:szCs w:val="32"/>
        </w:rPr>
        <w:t>%；卫生健康支出</w:t>
      </w:r>
      <w:r>
        <w:rPr>
          <w:rFonts w:hint="eastAsia"/>
          <w:color w:val="000000"/>
          <w:kern w:val="2"/>
          <w:sz w:val="32"/>
          <w:szCs w:val="32"/>
          <w:lang w:val="en-US" w:eastAsia="zh-CN"/>
        </w:rPr>
        <w:t>45.53</w:t>
      </w:r>
      <w:r>
        <w:rPr>
          <w:rFonts w:hint="eastAsia"/>
          <w:color w:val="000000"/>
          <w:kern w:val="2"/>
          <w:sz w:val="32"/>
          <w:szCs w:val="32"/>
        </w:rPr>
        <w:t>万元，占</w:t>
      </w:r>
      <w:r>
        <w:rPr>
          <w:rFonts w:hint="eastAsia"/>
          <w:color w:val="000000"/>
          <w:kern w:val="2"/>
          <w:sz w:val="32"/>
          <w:szCs w:val="32"/>
          <w:lang w:val="en-US" w:eastAsia="zh-CN"/>
        </w:rPr>
        <w:t>5.12</w:t>
      </w:r>
      <w:r>
        <w:rPr>
          <w:rFonts w:hint="eastAsia"/>
          <w:color w:val="000000"/>
          <w:kern w:val="2"/>
          <w:sz w:val="32"/>
          <w:szCs w:val="32"/>
        </w:rPr>
        <w:t>%；住房保障支出</w:t>
      </w:r>
      <w:r>
        <w:rPr>
          <w:rFonts w:hint="eastAsia"/>
          <w:color w:val="000000"/>
          <w:kern w:val="2"/>
          <w:sz w:val="32"/>
          <w:szCs w:val="32"/>
          <w:lang w:val="en-US" w:eastAsia="zh-CN"/>
        </w:rPr>
        <w:t>82.47</w:t>
      </w:r>
      <w:r>
        <w:rPr>
          <w:rFonts w:hint="eastAsia"/>
          <w:color w:val="000000"/>
          <w:kern w:val="2"/>
          <w:sz w:val="32"/>
          <w:szCs w:val="32"/>
        </w:rPr>
        <w:t>万元，占</w:t>
      </w:r>
      <w:r>
        <w:rPr>
          <w:rFonts w:hint="eastAsia"/>
          <w:color w:val="000000"/>
          <w:kern w:val="2"/>
          <w:sz w:val="32"/>
          <w:szCs w:val="32"/>
          <w:lang w:val="en-US" w:eastAsia="zh-CN"/>
        </w:rPr>
        <w:t>9.26</w:t>
      </w:r>
      <w:r>
        <w:rPr>
          <w:rFonts w:hint="eastAsia"/>
          <w:color w:val="000000"/>
          <w:kern w:val="2"/>
          <w:sz w:val="32"/>
          <w:szCs w:val="32"/>
        </w:rPr>
        <w:t>%。</w:t>
      </w: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五、关于2021年一般公共预算拨款情况说明</w:t>
      </w:r>
    </w:p>
    <w:p>
      <w:pPr>
        <w:pStyle w:val="7"/>
        <w:adjustRightInd w:val="0"/>
        <w:snapToGrid w:val="0"/>
        <w:spacing w:before="0" w:beforeAutospacing="0" w:after="0" w:afterAutospacing="0"/>
        <w:ind w:firstLine="634" w:firstLineChars="196"/>
        <w:jc w:val="both"/>
        <w:rPr>
          <w:b/>
          <w:color w:val="000000"/>
          <w:kern w:val="2"/>
          <w:sz w:val="32"/>
          <w:szCs w:val="32"/>
        </w:rPr>
      </w:pPr>
      <w:r>
        <w:rPr>
          <w:rFonts w:hint="eastAsia"/>
          <w:b/>
          <w:color w:val="000000"/>
          <w:kern w:val="2"/>
          <w:sz w:val="32"/>
          <w:szCs w:val="32"/>
        </w:rPr>
        <w:t>（一）一般公共预算拨款规模变化情况。</w:t>
      </w:r>
    </w:p>
    <w:p>
      <w:pPr>
        <w:pStyle w:val="7"/>
        <w:adjustRightInd w:val="0"/>
        <w:snapToGrid w:val="0"/>
        <w:spacing w:before="0" w:beforeAutospacing="0" w:after="0" w:afterAutospacing="0"/>
        <w:ind w:firstLine="634" w:firstLineChars="196"/>
        <w:jc w:val="both"/>
        <w:rPr>
          <w:rFonts w:hint="eastAsia" w:eastAsia="宋体"/>
          <w:color w:val="000000"/>
          <w:sz w:val="32"/>
          <w:szCs w:val="32"/>
          <w:lang w:val="en-US" w:eastAsia="zh-CN"/>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kern w:val="2"/>
          <w:sz w:val="32"/>
          <w:szCs w:val="32"/>
        </w:rPr>
        <w:t>2021年一般公共预算拨款</w:t>
      </w:r>
      <w:r>
        <w:rPr>
          <w:rFonts w:hint="eastAsia"/>
          <w:color w:val="000000"/>
          <w:kern w:val="2"/>
          <w:sz w:val="32"/>
          <w:szCs w:val="32"/>
          <w:lang w:val="en-US" w:eastAsia="zh-CN"/>
        </w:rPr>
        <w:t>890.08</w:t>
      </w:r>
      <w:r>
        <w:rPr>
          <w:rFonts w:hint="eastAsia"/>
          <w:color w:val="000000"/>
          <w:kern w:val="2"/>
          <w:sz w:val="32"/>
          <w:szCs w:val="32"/>
        </w:rPr>
        <w:t>万元，比2020年预算拨款增加</w:t>
      </w:r>
      <w:r>
        <w:rPr>
          <w:rFonts w:hint="eastAsia"/>
          <w:color w:val="000000"/>
          <w:kern w:val="2"/>
          <w:sz w:val="32"/>
          <w:szCs w:val="32"/>
          <w:lang w:val="en-US" w:eastAsia="zh-CN"/>
        </w:rPr>
        <w:t>144.57</w:t>
      </w:r>
      <w:r>
        <w:rPr>
          <w:rFonts w:hint="eastAsia"/>
          <w:color w:val="000000"/>
          <w:kern w:val="2"/>
          <w:sz w:val="32"/>
          <w:szCs w:val="32"/>
        </w:rPr>
        <w:t>万元，增长</w:t>
      </w:r>
      <w:r>
        <w:rPr>
          <w:rFonts w:hint="eastAsia"/>
          <w:color w:val="000000"/>
          <w:kern w:val="2"/>
          <w:sz w:val="32"/>
          <w:szCs w:val="32"/>
          <w:lang w:val="en-US" w:eastAsia="zh-CN"/>
        </w:rPr>
        <w:t>19.39</w:t>
      </w:r>
      <w:r>
        <w:rPr>
          <w:rFonts w:hint="eastAsia"/>
          <w:color w:val="000000"/>
          <w:kern w:val="2"/>
          <w:sz w:val="32"/>
          <w:szCs w:val="32"/>
        </w:rPr>
        <w:t>%，主要原因：</w:t>
      </w:r>
      <w:r>
        <w:rPr>
          <w:rFonts w:hint="eastAsia"/>
          <w:color w:val="000000"/>
          <w:kern w:val="2"/>
          <w:sz w:val="32"/>
          <w:szCs w:val="32"/>
          <w:lang w:eastAsia="zh-CN"/>
        </w:rPr>
        <w:t>机构改革后人员增加导致人员经费、公用经费增多以及搬迁新大楼所需费用增加。</w:t>
      </w:r>
    </w:p>
    <w:p>
      <w:pPr>
        <w:pStyle w:val="7"/>
        <w:adjustRightInd w:val="0"/>
        <w:snapToGrid w:val="0"/>
        <w:spacing w:before="0" w:beforeAutospacing="0" w:after="0" w:afterAutospacing="0"/>
        <w:ind w:firstLine="634" w:firstLineChars="196"/>
        <w:jc w:val="both"/>
        <w:rPr>
          <w:b/>
          <w:color w:val="000000"/>
          <w:kern w:val="2"/>
          <w:sz w:val="32"/>
          <w:szCs w:val="32"/>
        </w:rPr>
      </w:pPr>
      <w:r>
        <w:rPr>
          <w:rFonts w:hint="eastAsia"/>
          <w:b/>
          <w:color w:val="000000"/>
          <w:kern w:val="2"/>
          <w:sz w:val="32"/>
          <w:szCs w:val="32"/>
        </w:rPr>
        <w:t>（二）一般公共预算拨款结构情况。</w:t>
      </w:r>
    </w:p>
    <w:p>
      <w:pPr>
        <w:pStyle w:val="7"/>
        <w:adjustRightInd w:val="0"/>
        <w:snapToGrid w:val="0"/>
        <w:spacing w:before="0" w:beforeAutospacing="0" w:after="0" w:afterAutospacing="0"/>
        <w:ind w:firstLine="648" w:firstLineChars="200"/>
        <w:jc w:val="both"/>
        <w:rPr>
          <w:color w:val="000000"/>
          <w:kern w:val="2"/>
          <w:sz w:val="32"/>
          <w:szCs w:val="32"/>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kern w:val="2"/>
          <w:sz w:val="32"/>
          <w:szCs w:val="32"/>
        </w:rPr>
        <w:t>2021年一般公共服务支出</w:t>
      </w:r>
      <w:r>
        <w:rPr>
          <w:rFonts w:hint="eastAsia"/>
          <w:color w:val="000000"/>
          <w:kern w:val="2"/>
          <w:sz w:val="32"/>
          <w:szCs w:val="32"/>
          <w:lang w:val="en-US" w:eastAsia="zh-CN"/>
        </w:rPr>
        <w:t>692.75</w:t>
      </w:r>
      <w:r>
        <w:rPr>
          <w:rFonts w:hint="eastAsia"/>
          <w:color w:val="000000"/>
          <w:kern w:val="2"/>
          <w:sz w:val="32"/>
          <w:szCs w:val="32"/>
        </w:rPr>
        <w:t>万元，占</w:t>
      </w:r>
      <w:r>
        <w:rPr>
          <w:rFonts w:hint="eastAsia"/>
          <w:color w:val="000000"/>
          <w:kern w:val="2"/>
          <w:sz w:val="32"/>
          <w:szCs w:val="32"/>
          <w:lang w:val="en-US" w:eastAsia="zh-CN"/>
        </w:rPr>
        <w:t>77.83</w:t>
      </w:r>
      <w:r>
        <w:rPr>
          <w:rFonts w:hint="eastAsia"/>
          <w:color w:val="000000"/>
          <w:kern w:val="2"/>
          <w:sz w:val="32"/>
          <w:szCs w:val="32"/>
        </w:rPr>
        <w:t>%；社会保障和就业支出</w:t>
      </w:r>
      <w:r>
        <w:rPr>
          <w:rFonts w:hint="eastAsia"/>
          <w:color w:val="000000"/>
          <w:kern w:val="2"/>
          <w:sz w:val="32"/>
          <w:szCs w:val="32"/>
          <w:lang w:val="en-US" w:eastAsia="zh-CN"/>
        </w:rPr>
        <w:t>69.33</w:t>
      </w:r>
      <w:r>
        <w:rPr>
          <w:rFonts w:hint="eastAsia"/>
          <w:color w:val="000000"/>
          <w:kern w:val="2"/>
          <w:sz w:val="32"/>
          <w:szCs w:val="32"/>
        </w:rPr>
        <w:t>万元，占</w:t>
      </w:r>
      <w:r>
        <w:rPr>
          <w:rFonts w:hint="eastAsia"/>
          <w:color w:val="000000"/>
          <w:kern w:val="2"/>
          <w:sz w:val="32"/>
          <w:szCs w:val="32"/>
          <w:lang w:val="en-US" w:eastAsia="zh-CN"/>
        </w:rPr>
        <w:t>7.79</w:t>
      </w:r>
      <w:r>
        <w:rPr>
          <w:rFonts w:hint="eastAsia"/>
          <w:color w:val="000000"/>
          <w:kern w:val="2"/>
          <w:sz w:val="32"/>
          <w:szCs w:val="32"/>
        </w:rPr>
        <w:t>%；卫生健康支出</w:t>
      </w:r>
      <w:r>
        <w:rPr>
          <w:rFonts w:hint="eastAsia"/>
          <w:color w:val="000000"/>
          <w:kern w:val="2"/>
          <w:sz w:val="32"/>
          <w:szCs w:val="32"/>
          <w:lang w:val="en-US" w:eastAsia="zh-CN"/>
        </w:rPr>
        <w:t>45.53</w:t>
      </w:r>
      <w:r>
        <w:rPr>
          <w:rFonts w:hint="eastAsia"/>
          <w:color w:val="000000"/>
          <w:kern w:val="2"/>
          <w:sz w:val="32"/>
          <w:szCs w:val="32"/>
        </w:rPr>
        <w:t>万元，占</w:t>
      </w:r>
      <w:r>
        <w:rPr>
          <w:rFonts w:hint="eastAsia"/>
          <w:color w:val="000000"/>
          <w:kern w:val="2"/>
          <w:sz w:val="32"/>
          <w:szCs w:val="32"/>
          <w:lang w:val="en-US" w:eastAsia="zh-CN"/>
        </w:rPr>
        <w:t>5.12</w:t>
      </w:r>
      <w:r>
        <w:rPr>
          <w:rFonts w:hint="eastAsia"/>
          <w:color w:val="000000"/>
          <w:kern w:val="2"/>
          <w:sz w:val="32"/>
          <w:szCs w:val="32"/>
        </w:rPr>
        <w:t>%；住房保障支出</w:t>
      </w:r>
      <w:r>
        <w:rPr>
          <w:rFonts w:hint="eastAsia"/>
          <w:color w:val="000000"/>
          <w:kern w:val="2"/>
          <w:sz w:val="32"/>
          <w:szCs w:val="32"/>
          <w:lang w:val="en-US" w:eastAsia="zh-CN"/>
        </w:rPr>
        <w:t>82.47</w:t>
      </w:r>
      <w:r>
        <w:rPr>
          <w:rFonts w:hint="eastAsia"/>
          <w:color w:val="000000"/>
          <w:kern w:val="2"/>
          <w:sz w:val="32"/>
          <w:szCs w:val="32"/>
        </w:rPr>
        <w:t>万元，占</w:t>
      </w:r>
      <w:r>
        <w:rPr>
          <w:rFonts w:hint="eastAsia"/>
          <w:color w:val="000000"/>
          <w:kern w:val="2"/>
          <w:sz w:val="32"/>
          <w:szCs w:val="32"/>
          <w:lang w:val="en-US" w:eastAsia="zh-CN"/>
        </w:rPr>
        <w:t>9.26</w:t>
      </w:r>
      <w:r>
        <w:rPr>
          <w:rFonts w:hint="eastAsia"/>
          <w:color w:val="000000"/>
          <w:kern w:val="2"/>
          <w:sz w:val="32"/>
          <w:szCs w:val="32"/>
        </w:rPr>
        <w:t>%。</w:t>
      </w:r>
    </w:p>
    <w:p>
      <w:pPr>
        <w:pStyle w:val="7"/>
        <w:adjustRightInd w:val="0"/>
        <w:snapToGrid w:val="0"/>
        <w:spacing w:before="0" w:beforeAutospacing="0" w:after="0" w:afterAutospacing="0"/>
        <w:ind w:firstLine="634" w:firstLineChars="196"/>
        <w:jc w:val="both"/>
        <w:rPr>
          <w:b/>
          <w:color w:val="000000"/>
          <w:kern w:val="2"/>
          <w:sz w:val="32"/>
          <w:szCs w:val="32"/>
        </w:rPr>
      </w:pPr>
      <w:r>
        <w:rPr>
          <w:rFonts w:hint="eastAsia"/>
          <w:b/>
          <w:color w:val="000000"/>
          <w:kern w:val="2"/>
          <w:sz w:val="32"/>
          <w:szCs w:val="32"/>
        </w:rPr>
        <w:t>（三）一般公共预算拨款具体使用情况。</w:t>
      </w:r>
    </w:p>
    <w:p>
      <w:pPr>
        <w:pStyle w:val="7"/>
        <w:adjustRightInd w:val="0"/>
        <w:snapToGrid w:val="0"/>
        <w:spacing w:before="0" w:beforeAutospacing="0" w:after="0" w:afterAutospacing="0"/>
        <w:ind w:firstLine="648" w:firstLineChars="200"/>
        <w:jc w:val="both"/>
        <w:rPr>
          <w:rFonts w:hint="eastAsia"/>
          <w:color w:val="000000"/>
          <w:kern w:val="2"/>
          <w:sz w:val="32"/>
          <w:szCs w:val="32"/>
        </w:rPr>
      </w:pPr>
      <w:r>
        <w:rPr>
          <w:rFonts w:hint="eastAsia"/>
          <w:b/>
          <w:bCs/>
          <w:color w:val="000000"/>
          <w:kern w:val="2"/>
          <w:sz w:val="32"/>
          <w:szCs w:val="32"/>
        </w:rPr>
        <w:t>1. 一般公共服务支出（类）</w:t>
      </w:r>
      <w:r>
        <w:rPr>
          <w:rFonts w:hint="eastAsia"/>
          <w:b/>
          <w:bCs/>
          <w:color w:val="000000"/>
          <w:kern w:val="2"/>
          <w:sz w:val="32"/>
          <w:szCs w:val="32"/>
          <w:lang w:eastAsia="zh-CN"/>
        </w:rPr>
        <w:t>纪检监察</w:t>
      </w:r>
      <w:r>
        <w:rPr>
          <w:rFonts w:hint="eastAsia"/>
          <w:b/>
          <w:bCs/>
          <w:color w:val="000000"/>
          <w:kern w:val="2"/>
          <w:sz w:val="32"/>
          <w:szCs w:val="32"/>
        </w:rPr>
        <w:t>事务（款）行政运行（项）</w:t>
      </w:r>
      <w:r>
        <w:rPr>
          <w:rFonts w:hint="eastAsia"/>
          <w:color w:val="000000"/>
          <w:kern w:val="2"/>
          <w:sz w:val="32"/>
          <w:szCs w:val="32"/>
        </w:rPr>
        <w:t>202</w:t>
      </w:r>
      <w:r>
        <w:rPr>
          <w:rFonts w:hint="eastAsia"/>
          <w:color w:val="000000"/>
          <w:kern w:val="2"/>
          <w:sz w:val="32"/>
          <w:szCs w:val="32"/>
          <w:lang w:val="en-US" w:eastAsia="zh-CN"/>
        </w:rPr>
        <w:t>1</w:t>
      </w:r>
      <w:r>
        <w:rPr>
          <w:rFonts w:hint="eastAsia"/>
          <w:color w:val="000000"/>
          <w:kern w:val="2"/>
          <w:sz w:val="32"/>
          <w:szCs w:val="32"/>
        </w:rPr>
        <w:t>年预算</w:t>
      </w:r>
      <w:r>
        <w:rPr>
          <w:rFonts w:hint="eastAsia"/>
          <w:color w:val="000000"/>
          <w:kern w:val="2"/>
          <w:sz w:val="32"/>
          <w:szCs w:val="32"/>
          <w:lang w:val="en-US" w:eastAsia="zh-CN"/>
        </w:rPr>
        <w:t>692.75</w:t>
      </w:r>
      <w:r>
        <w:rPr>
          <w:rFonts w:hint="eastAsia"/>
          <w:color w:val="000000"/>
          <w:kern w:val="2"/>
          <w:sz w:val="32"/>
          <w:szCs w:val="32"/>
        </w:rPr>
        <w:t>万元，比20</w:t>
      </w:r>
      <w:r>
        <w:rPr>
          <w:rFonts w:hint="eastAsia"/>
          <w:color w:val="000000"/>
          <w:kern w:val="2"/>
          <w:sz w:val="32"/>
          <w:szCs w:val="32"/>
          <w:lang w:val="en-US" w:eastAsia="zh-CN"/>
        </w:rPr>
        <w:t>20</w:t>
      </w:r>
      <w:r>
        <w:rPr>
          <w:rFonts w:hint="eastAsia"/>
          <w:color w:val="000000"/>
          <w:kern w:val="2"/>
          <w:sz w:val="32"/>
          <w:szCs w:val="32"/>
        </w:rPr>
        <w:t>年预算增加</w:t>
      </w:r>
      <w:r>
        <w:rPr>
          <w:rFonts w:hint="eastAsia"/>
          <w:color w:val="000000"/>
          <w:kern w:val="2"/>
          <w:sz w:val="32"/>
          <w:szCs w:val="32"/>
          <w:lang w:val="en-US" w:eastAsia="zh-CN"/>
        </w:rPr>
        <w:t>194.2</w:t>
      </w:r>
      <w:r>
        <w:rPr>
          <w:rFonts w:hint="eastAsia"/>
          <w:color w:val="000000"/>
          <w:kern w:val="2"/>
          <w:sz w:val="32"/>
          <w:szCs w:val="32"/>
        </w:rPr>
        <w:t>万元，</w:t>
      </w:r>
      <w:r>
        <w:rPr>
          <w:rFonts w:hint="eastAsia"/>
          <w:color w:val="000000"/>
          <w:kern w:val="2"/>
          <w:sz w:val="32"/>
          <w:szCs w:val="32"/>
          <w:lang w:eastAsia="zh-CN"/>
        </w:rPr>
        <w:t>增长</w:t>
      </w:r>
      <w:r>
        <w:rPr>
          <w:rFonts w:hint="eastAsia"/>
          <w:color w:val="000000"/>
          <w:kern w:val="2"/>
          <w:sz w:val="32"/>
          <w:szCs w:val="32"/>
          <w:lang w:val="en-US" w:eastAsia="zh-CN"/>
        </w:rPr>
        <w:t>38.95</w:t>
      </w:r>
      <w:r>
        <w:rPr>
          <w:rFonts w:hint="eastAsia"/>
          <w:color w:val="000000"/>
          <w:kern w:val="2"/>
          <w:sz w:val="32"/>
          <w:szCs w:val="32"/>
        </w:rPr>
        <w:t>%，增长原因主要是保障单位正常运转的人员工资等基本支出自然增长。</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2.一般公共服务支出（类）纪检监察事务（款）大案要案处（项）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年预算20万元，与20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年预算持平，持平原因主要是两年该项目支出内容基本相同。</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3.一般公共服务支出（类）纪检监察事务（款）派驻派出机构（项）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年预算18万元，与20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年预算持平，持平原因主要是两年该项目支出内容基本相同。</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4.一般公共服务支出（类）纪检监察事务（款）其他纪检监察事务（项）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年预算60万元，与20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年预算持平，持平原因主要是两年该项目支出内容基本相同。</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5.社会保障和就业支出（类）行政事业单位离退休（款）机关事业单位基本养老保险缴费支出（项）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w:t>
      </w:r>
      <w:r>
        <w:rPr>
          <w:rFonts w:hint="eastAsia" w:ascii="宋体" w:hAnsi="宋体" w:cs="宋体"/>
          <w:color w:val="000000"/>
          <w:kern w:val="2"/>
          <w:sz w:val="32"/>
          <w:szCs w:val="32"/>
          <w:lang w:val="en-US" w:eastAsia="zh-CN" w:bidi="ar-SA"/>
        </w:rPr>
        <w:t>63.42</w:t>
      </w:r>
      <w:r>
        <w:rPr>
          <w:rFonts w:hint="eastAsia" w:ascii="宋体" w:hAnsi="宋体" w:eastAsia="宋体" w:cs="宋体"/>
          <w:color w:val="000000"/>
          <w:kern w:val="2"/>
          <w:sz w:val="32"/>
          <w:szCs w:val="32"/>
          <w:lang w:val="en-US" w:eastAsia="zh-CN" w:bidi="ar-SA"/>
        </w:rPr>
        <w:t>万元，比20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年预算增加</w:t>
      </w:r>
      <w:r>
        <w:rPr>
          <w:rFonts w:hint="eastAsia" w:ascii="宋体" w:hAnsi="宋体" w:cs="宋体"/>
          <w:color w:val="000000"/>
          <w:kern w:val="2"/>
          <w:sz w:val="32"/>
          <w:szCs w:val="32"/>
          <w:lang w:val="en-US" w:eastAsia="zh-CN" w:bidi="ar-SA"/>
        </w:rPr>
        <w:t>12.88</w:t>
      </w:r>
      <w:r>
        <w:rPr>
          <w:rFonts w:hint="eastAsia" w:ascii="宋体" w:hAnsi="宋体" w:eastAsia="宋体" w:cs="宋体"/>
          <w:color w:val="000000"/>
          <w:kern w:val="2"/>
          <w:sz w:val="32"/>
          <w:szCs w:val="32"/>
          <w:lang w:val="en-US" w:eastAsia="zh-CN" w:bidi="ar-SA"/>
        </w:rPr>
        <w:t>万元，增长</w:t>
      </w:r>
      <w:r>
        <w:rPr>
          <w:rFonts w:hint="eastAsia" w:ascii="宋体" w:hAnsi="宋体" w:cs="宋体"/>
          <w:color w:val="000000"/>
          <w:kern w:val="2"/>
          <w:sz w:val="32"/>
          <w:szCs w:val="32"/>
          <w:lang w:val="en-US" w:eastAsia="zh-CN" w:bidi="ar-SA"/>
        </w:rPr>
        <w:t>25.48</w:t>
      </w:r>
      <w:r>
        <w:rPr>
          <w:rFonts w:hint="eastAsia" w:ascii="宋体" w:hAnsi="宋体" w:eastAsia="宋体" w:cs="宋体"/>
          <w:color w:val="000000"/>
          <w:kern w:val="2"/>
          <w:sz w:val="32"/>
          <w:szCs w:val="32"/>
          <w:lang w:val="en-US" w:eastAsia="zh-CN" w:bidi="ar-SA"/>
        </w:rPr>
        <w:t>%，增长原因主要是人员增加以及养老金支出随工资基数增长。</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6.社会保障和就业支出（类）退役安置（款）退役士兵安置（项）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w:t>
      </w:r>
      <w:r>
        <w:rPr>
          <w:rFonts w:hint="eastAsia" w:ascii="宋体" w:hAnsi="宋体" w:cs="宋体"/>
          <w:color w:val="000000"/>
          <w:kern w:val="2"/>
          <w:sz w:val="32"/>
          <w:szCs w:val="32"/>
          <w:lang w:val="en-US" w:eastAsia="zh-CN" w:bidi="ar-SA"/>
        </w:rPr>
        <w:t>5.91</w:t>
      </w:r>
      <w:r>
        <w:rPr>
          <w:rFonts w:hint="eastAsia" w:ascii="宋体" w:hAnsi="宋体" w:eastAsia="宋体" w:cs="宋体"/>
          <w:color w:val="000000"/>
          <w:kern w:val="2"/>
          <w:sz w:val="32"/>
          <w:szCs w:val="32"/>
          <w:lang w:val="en-US" w:eastAsia="zh-CN" w:bidi="ar-SA"/>
        </w:rPr>
        <w:t>万元，比20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年预算增加</w:t>
      </w:r>
      <w:r>
        <w:rPr>
          <w:rFonts w:hint="eastAsia" w:ascii="宋体" w:hAnsi="宋体" w:cs="宋体"/>
          <w:color w:val="000000"/>
          <w:kern w:val="2"/>
          <w:sz w:val="32"/>
          <w:szCs w:val="32"/>
          <w:lang w:val="en-US" w:eastAsia="zh-CN" w:bidi="ar-SA"/>
        </w:rPr>
        <w:t>1.59</w:t>
      </w:r>
      <w:r>
        <w:rPr>
          <w:rFonts w:hint="eastAsia" w:ascii="宋体" w:hAnsi="宋体" w:eastAsia="宋体" w:cs="宋体"/>
          <w:color w:val="000000"/>
          <w:kern w:val="2"/>
          <w:sz w:val="32"/>
          <w:szCs w:val="32"/>
          <w:lang w:val="en-US" w:eastAsia="zh-CN" w:bidi="ar-SA"/>
        </w:rPr>
        <w:t>万元，增加</w:t>
      </w:r>
      <w:r>
        <w:rPr>
          <w:rFonts w:hint="eastAsia" w:ascii="宋体" w:hAnsi="宋体" w:cs="宋体"/>
          <w:color w:val="000000"/>
          <w:kern w:val="2"/>
          <w:sz w:val="32"/>
          <w:szCs w:val="32"/>
          <w:lang w:val="en-US" w:eastAsia="zh-CN" w:bidi="ar-SA"/>
        </w:rPr>
        <w:t>36.81</w:t>
      </w:r>
      <w:r>
        <w:rPr>
          <w:rFonts w:hint="eastAsia" w:ascii="宋体" w:hAnsi="宋体" w:eastAsia="宋体" w:cs="宋体"/>
          <w:color w:val="000000"/>
          <w:kern w:val="2"/>
          <w:sz w:val="32"/>
          <w:szCs w:val="32"/>
          <w:lang w:val="en-US" w:eastAsia="zh-CN" w:bidi="ar-SA"/>
        </w:rPr>
        <w:t>%，减少原因主要是预算口径变</w:t>
      </w:r>
      <w:r>
        <w:rPr>
          <w:rFonts w:hint="eastAsia" w:ascii="宋体" w:hAnsi="宋体" w:cs="宋体"/>
          <w:color w:val="000000"/>
          <w:kern w:val="2"/>
          <w:sz w:val="32"/>
          <w:szCs w:val="32"/>
          <w:lang w:val="en-US" w:eastAsia="zh-CN" w:bidi="ar-SA"/>
        </w:rPr>
        <w:t>大</w:t>
      </w:r>
      <w:r>
        <w:rPr>
          <w:rFonts w:hint="eastAsia" w:ascii="宋体" w:hAnsi="宋体" w:eastAsia="宋体" w:cs="宋体"/>
          <w:color w:val="000000"/>
          <w:kern w:val="2"/>
          <w:sz w:val="32"/>
          <w:szCs w:val="32"/>
          <w:lang w:val="en-US" w:eastAsia="zh-CN" w:bidi="ar-SA"/>
        </w:rPr>
        <w:t>。</w:t>
      </w:r>
    </w:p>
    <w:p>
      <w:pPr>
        <w:adjustRightInd w:val="0"/>
        <w:snapToGrid w:val="0"/>
        <w:spacing w:line="600" w:lineRule="exact"/>
        <w:ind w:firstLine="648" w:firstLineChars="200"/>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7.卫生健康支出（类）行政事业单位医疗（款）行政单位医疗（项）</w:t>
      </w:r>
      <w:r>
        <w:rPr>
          <w:rFonts w:hint="eastAsia" w:ascii="宋体" w:hAnsi="宋体" w:eastAsia="宋体" w:cs="宋体"/>
          <w:color w:val="000000"/>
          <w:kern w:val="2"/>
          <w:sz w:val="32"/>
          <w:szCs w:val="32"/>
          <w:lang w:val="en-US" w:eastAsia="zh-CN" w:bidi="ar-SA"/>
        </w:rPr>
        <w:t>202</w:t>
      </w:r>
      <w:r>
        <w:rPr>
          <w:rFonts w:hint="eastAsia" w:ascii="宋体" w:hAnsi="宋体"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w:t>
      </w:r>
      <w:r>
        <w:rPr>
          <w:rFonts w:hint="eastAsia" w:ascii="宋体" w:hAnsi="宋体" w:cs="宋体"/>
          <w:color w:val="000000"/>
          <w:kern w:val="2"/>
          <w:sz w:val="32"/>
          <w:szCs w:val="32"/>
          <w:lang w:val="en-US" w:eastAsia="zh-CN" w:bidi="ar-SA"/>
        </w:rPr>
        <w:t>45.53</w:t>
      </w:r>
      <w:r>
        <w:rPr>
          <w:rFonts w:hint="eastAsia" w:ascii="宋体" w:hAnsi="宋体" w:eastAsia="宋体" w:cs="宋体"/>
          <w:color w:val="000000"/>
          <w:kern w:val="2"/>
          <w:sz w:val="32"/>
          <w:szCs w:val="32"/>
          <w:lang w:val="en-US" w:eastAsia="zh-CN" w:bidi="ar-SA"/>
        </w:rPr>
        <w:t>万元，比20</w:t>
      </w:r>
      <w:r>
        <w:rPr>
          <w:rFonts w:hint="eastAsia" w:ascii="宋体" w:hAnsi="宋体"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年预算增加</w:t>
      </w:r>
      <w:r>
        <w:rPr>
          <w:rFonts w:hint="eastAsia" w:ascii="宋体" w:hAnsi="宋体" w:cs="宋体"/>
          <w:color w:val="000000"/>
          <w:kern w:val="2"/>
          <w:sz w:val="32"/>
          <w:szCs w:val="32"/>
          <w:lang w:val="en-US" w:eastAsia="zh-CN" w:bidi="ar-SA"/>
        </w:rPr>
        <w:t>20.39</w:t>
      </w:r>
      <w:r>
        <w:rPr>
          <w:rFonts w:hint="eastAsia" w:ascii="宋体" w:hAnsi="宋体" w:eastAsia="宋体" w:cs="宋体"/>
          <w:color w:val="000000"/>
          <w:kern w:val="2"/>
          <w:sz w:val="32"/>
          <w:szCs w:val="32"/>
          <w:lang w:val="en-US" w:eastAsia="zh-CN" w:bidi="ar-SA"/>
        </w:rPr>
        <w:t>万元，增长</w:t>
      </w:r>
      <w:r>
        <w:rPr>
          <w:rFonts w:hint="eastAsia" w:ascii="宋体" w:hAnsi="宋体" w:cs="宋体"/>
          <w:color w:val="000000"/>
          <w:kern w:val="2"/>
          <w:sz w:val="32"/>
          <w:szCs w:val="32"/>
          <w:lang w:val="en-US" w:eastAsia="zh-CN" w:bidi="ar-SA"/>
        </w:rPr>
        <w:t>81.11</w:t>
      </w:r>
      <w:r>
        <w:rPr>
          <w:rFonts w:hint="eastAsia" w:ascii="宋体" w:hAnsi="宋体" w:eastAsia="宋体" w:cs="宋体"/>
          <w:color w:val="000000"/>
          <w:kern w:val="2"/>
          <w:sz w:val="32"/>
          <w:szCs w:val="32"/>
          <w:lang w:val="en-US" w:eastAsia="zh-CN" w:bidi="ar-SA"/>
        </w:rPr>
        <w:t>%，增长原因主要是人员增加以及行政单位医疗保险等支出随工资基数增长。</w:t>
      </w:r>
    </w:p>
    <w:p>
      <w:pPr>
        <w:pStyle w:val="7"/>
        <w:adjustRightInd w:val="0"/>
        <w:snapToGrid w:val="0"/>
        <w:spacing w:before="0" w:beforeAutospacing="0" w:after="0" w:afterAutospacing="0"/>
        <w:ind w:firstLine="634" w:firstLineChars="196"/>
        <w:jc w:val="both"/>
        <w:rPr>
          <w:rFonts w:hint="eastAsia" w:ascii="宋体" w:hAnsi="宋体" w:eastAsia="宋体" w:cs="宋体"/>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8.住房保障支出（类）住房改革支出（款）住房公积金（项）</w:t>
      </w:r>
      <w:r>
        <w:rPr>
          <w:rFonts w:hint="eastAsia" w:ascii="宋体" w:hAnsi="宋体" w:eastAsia="宋体" w:cs="宋体"/>
          <w:color w:val="000000"/>
          <w:kern w:val="2"/>
          <w:sz w:val="32"/>
          <w:szCs w:val="32"/>
          <w:lang w:val="en-US" w:eastAsia="zh-CN" w:bidi="ar-SA"/>
        </w:rPr>
        <w:t>202</w:t>
      </w:r>
      <w:r>
        <w:rPr>
          <w:rFonts w:hint="eastAsia" w:cs="宋体"/>
          <w:color w:val="000000"/>
          <w:kern w:val="2"/>
          <w:sz w:val="32"/>
          <w:szCs w:val="32"/>
          <w:lang w:val="en-US" w:eastAsia="zh-CN" w:bidi="ar-SA"/>
        </w:rPr>
        <w:t>1</w:t>
      </w:r>
      <w:r>
        <w:rPr>
          <w:rFonts w:hint="eastAsia" w:ascii="宋体" w:hAnsi="宋体" w:eastAsia="宋体" w:cs="宋体"/>
          <w:color w:val="000000"/>
          <w:kern w:val="2"/>
          <w:sz w:val="32"/>
          <w:szCs w:val="32"/>
          <w:lang w:val="en-US" w:eastAsia="zh-CN" w:bidi="ar-SA"/>
        </w:rPr>
        <w:t>年预算</w:t>
      </w:r>
      <w:r>
        <w:rPr>
          <w:rFonts w:hint="eastAsia" w:cs="宋体"/>
          <w:color w:val="000000"/>
          <w:kern w:val="2"/>
          <w:sz w:val="32"/>
          <w:szCs w:val="32"/>
          <w:lang w:val="en-US" w:eastAsia="zh-CN" w:bidi="ar-SA"/>
        </w:rPr>
        <w:t>82.47</w:t>
      </w:r>
      <w:r>
        <w:rPr>
          <w:rFonts w:hint="eastAsia" w:ascii="宋体" w:hAnsi="宋体" w:eastAsia="宋体" w:cs="宋体"/>
          <w:color w:val="000000"/>
          <w:kern w:val="2"/>
          <w:sz w:val="32"/>
          <w:szCs w:val="32"/>
          <w:lang w:val="en-US" w:eastAsia="zh-CN" w:bidi="ar-SA"/>
        </w:rPr>
        <w:t>万元，比20</w:t>
      </w:r>
      <w:r>
        <w:rPr>
          <w:rFonts w:hint="eastAsia" w:cs="宋体"/>
          <w:color w:val="000000"/>
          <w:kern w:val="2"/>
          <w:sz w:val="32"/>
          <w:szCs w:val="32"/>
          <w:lang w:val="en-US" w:eastAsia="zh-CN" w:bidi="ar-SA"/>
        </w:rPr>
        <w:t>20</w:t>
      </w:r>
      <w:r>
        <w:rPr>
          <w:rFonts w:hint="eastAsia" w:ascii="宋体" w:hAnsi="宋体" w:eastAsia="宋体" w:cs="宋体"/>
          <w:color w:val="000000"/>
          <w:kern w:val="2"/>
          <w:sz w:val="32"/>
          <w:szCs w:val="32"/>
          <w:lang w:val="en-US" w:eastAsia="zh-CN" w:bidi="ar-SA"/>
        </w:rPr>
        <w:t>年预算增加</w:t>
      </w:r>
      <w:r>
        <w:rPr>
          <w:rFonts w:hint="eastAsia" w:cs="宋体"/>
          <w:color w:val="000000"/>
          <w:kern w:val="2"/>
          <w:sz w:val="32"/>
          <w:szCs w:val="32"/>
          <w:lang w:val="en-US" w:eastAsia="zh-CN" w:bidi="ar-SA"/>
        </w:rPr>
        <w:t>13.51</w:t>
      </w:r>
      <w:r>
        <w:rPr>
          <w:rFonts w:hint="eastAsia" w:ascii="宋体" w:hAnsi="宋体" w:eastAsia="宋体" w:cs="宋体"/>
          <w:color w:val="000000"/>
          <w:kern w:val="2"/>
          <w:sz w:val="32"/>
          <w:szCs w:val="32"/>
          <w:lang w:val="en-US" w:eastAsia="zh-CN" w:bidi="ar-SA"/>
        </w:rPr>
        <w:t>万元，增长</w:t>
      </w:r>
      <w:r>
        <w:rPr>
          <w:rFonts w:hint="eastAsia" w:cs="宋体"/>
          <w:color w:val="000000"/>
          <w:kern w:val="2"/>
          <w:sz w:val="32"/>
          <w:szCs w:val="32"/>
          <w:lang w:val="en-US" w:eastAsia="zh-CN" w:bidi="ar-SA"/>
        </w:rPr>
        <w:t>19.59</w:t>
      </w:r>
      <w:r>
        <w:rPr>
          <w:rFonts w:hint="eastAsia" w:ascii="宋体" w:hAnsi="宋体" w:eastAsia="宋体" w:cs="宋体"/>
          <w:color w:val="000000"/>
          <w:kern w:val="2"/>
          <w:sz w:val="32"/>
          <w:szCs w:val="32"/>
          <w:lang w:val="en-US" w:eastAsia="zh-CN" w:bidi="ar-SA"/>
        </w:rPr>
        <w:t>%，增长原因主要是人员增加以及住房公积金缴存基数随工资基数增长。</w:t>
      </w:r>
    </w:p>
    <w:p>
      <w:pPr>
        <w:pStyle w:val="7"/>
        <w:adjustRightInd w:val="0"/>
        <w:snapToGrid w:val="0"/>
        <w:spacing w:before="0" w:beforeAutospacing="0" w:after="0" w:afterAutospacing="0"/>
        <w:ind w:firstLine="634" w:firstLineChars="196"/>
        <w:jc w:val="both"/>
        <w:rPr>
          <w:bCs/>
          <w:color w:val="000000"/>
          <w:sz w:val="32"/>
          <w:szCs w:val="32"/>
        </w:rPr>
      </w:pPr>
      <w:r>
        <w:rPr>
          <w:rFonts w:hint="eastAsia"/>
          <w:bCs/>
          <w:color w:val="000000"/>
          <w:sz w:val="32"/>
          <w:szCs w:val="32"/>
        </w:rPr>
        <w:t>六、关于2021年一般公共预算基本支出情况说明</w:t>
      </w:r>
    </w:p>
    <w:p>
      <w:pPr>
        <w:pStyle w:val="7"/>
        <w:adjustRightInd w:val="0"/>
        <w:snapToGrid w:val="0"/>
        <w:spacing w:before="0" w:beforeAutospacing="0" w:after="0" w:afterAutospacing="0"/>
        <w:ind w:firstLine="648" w:firstLineChars="200"/>
        <w:jc w:val="both"/>
        <w:rPr>
          <w:color w:val="000000"/>
          <w:sz w:val="32"/>
          <w:szCs w:val="32"/>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sz w:val="32"/>
          <w:szCs w:val="32"/>
        </w:rPr>
        <w:t>2021年一般公共预算基本支出</w:t>
      </w:r>
      <w:r>
        <w:rPr>
          <w:rFonts w:hint="eastAsia"/>
          <w:color w:val="000000"/>
          <w:kern w:val="2"/>
          <w:sz w:val="32"/>
          <w:szCs w:val="32"/>
          <w:lang w:val="en-US" w:eastAsia="zh-CN"/>
        </w:rPr>
        <w:t>890.08</w:t>
      </w:r>
      <w:r>
        <w:rPr>
          <w:rFonts w:hint="eastAsia"/>
          <w:color w:val="000000"/>
          <w:sz w:val="32"/>
          <w:szCs w:val="32"/>
        </w:rPr>
        <w:t>万元，其中：工资福利支出</w:t>
      </w:r>
      <w:r>
        <w:rPr>
          <w:rFonts w:hint="eastAsia"/>
          <w:color w:val="000000"/>
          <w:kern w:val="2"/>
          <w:sz w:val="32"/>
          <w:szCs w:val="32"/>
          <w:lang w:val="en-US" w:eastAsia="zh-CN"/>
        </w:rPr>
        <w:t>594.13</w:t>
      </w:r>
      <w:r>
        <w:rPr>
          <w:rFonts w:hint="eastAsia"/>
          <w:color w:val="000000"/>
          <w:sz w:val="32"/>
          <w:szCs w:val="32"/>
        </w:rPr>
        <w:t>万元，主要包括：基本工资、津贴补贴、机关事业单位基本养老保险缴费、职业年金缴费、职工基本医疗保险缴费、住房公积金、医疗费、其他工资福利支出等；商品和服务支出</w:t>
      </w:r>
      <w:r>
        <w:rPr>
          <w:rFonts w:hint="eastAsia"/>
          <w:color w:val="000000"/>
          <w:kern w:val="2"/>
          <w:sz w:val="32"/>
          <w:szCs w:val="32"/>
          <w:lang w:val="en-US" w:eastAsia="zh-CN"/>
        </w:rPr>
        <w:t>289.63</w:t>
      </w:r>
      <w:r>
        <w:rPr>
          <w:rFonts w:hint="eastAsia"/>
          <w:color w:val="000000"/>
          <w:sz w:val="32"/>
          <w:szCs w:val="32"/>
        </w:rPr>
        <w:t>万元，主要包括：办公费、印刷费、手续费、水费、电费、邮电费、差旅费、维修（护）费、培训费、劳务费、委托业务给、工会经费、福利费、其他交通费、其他商品和服务支出等；对个人和家庭的补助</w:t>
      </w:r>
      <w:r>
        <w:rPr>
          <w:rFonts w:hint="eastAsia"/>
          <w:color w:val="000000"/>
          <w:kern w:val="2"/>
          <w:sz w:val="32"/>
          <w:szCs w:val="32"/>
          <w:lang w:val="en-US" w:eastAsia="zh-CN"/>
        </w:rPr>
        <w:t>0.32</w:t>
      </w:r>
      <w:r>
        <w:rPr>
          <w:rFonts w:hint="eastAsia"/>
          <w:color w:val="000000"/>
          <w:sz w:val="32"/>
          <w:szCs w:val="32"/>
        </w:rPr>
        <w:t>万元，主要包括：奖励金、其他对个人和家庭的补助等；资本性支出</w:t>
      </w:r>
      <w:r>
        <w:rPr>
          <w:rFonts w:hint="eastAsia"/>
          <w:color w:val="000000"/>
          <w:kern w:val="2"/>
          <w:sz w:val="32"/>
          <w:szCs w:val="32"/>
          <w:lang w:val="en-US" w:eastAsia="zh-CN"/>
        </w:rPr>
        <w:t>6</w:t>
      </w:r>
      <w:r>
        <w:rPr>
          <w:rFonts w:hint="eastAsia"/>
          <w:color w:val="000000"/>
          <w:sz w:val="32"/>
          <w:szCs w:val="32"/>
        </w:rPr>
        <w:t>万元，全部是办公设备购置。</w:t>
      </w: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七、关于2021年政府性基金预算拨款情况说明</w:t>
      </w:r>
    </w:p>
    <w:p>
      <w:pPr>
        <w:pStyle w:val="7"/>
        <w:adjustRightInd w:val="0"/>
        <w:snapToGrid w:val="0"/>
        <w:spacing w:before="0" w:beforeAutospacing="0" w:after="0" w:afterAutospacing="0"/>
        <w:ind w:firstLine="648" w:firstLineChars="200"/>
        <w:jc w:val="both"/>
        <w:rPr>
          <w:color w:val="000000"/>
          <w:sz w:val="32"/>
          <w:szCs w:val="32"/>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sz w:val="32"/>
          <w:szCs w:val="32"/>
        </w:rPr>
        <w:t>2021年没有政府性基金预算拨款收入，也没有使用政府性基金预算拨款安排的支出。</w:t>
      </w: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八、关于2021年国有资本经营预算拨款情况说明</w:t>
      </w:r>
    </w:p>
    <w:p>
      <w:pPr>
        <w:pStyle w:val="7"/>
        <w:adjustRightInd w:val="0"/>
        <w:snapToGrid w:val="0"/>
        <w:spacing w:before="0" w:beforeAutospacing="0" w:after="0" w:afterAutospacing="0"/>
        <w:ind w:firstLine="648" w:firstLineChars="200"/>
        <w:jc w:val="both"/>
        <w:rPr>
          <w:color w:val="000000"/>
          <w:sz w:val="32"/>
          <w:szCs w:val="32"/>
        </w:rPr>
      </w:pPr>
      <w:r>
        <w:rPr>
          <w:rFonts w:hint="eastAsia"/>
          <w:color w:val="000000"/>
          <w:kern w:val="2"/>
          <w:sz w:val="32"/>
          <w:szCs w:val="32"/>
        </w:rPr>
        <w:t>祁门县</w:t>
      </w:r>
      <w:r>
        <w:rPr>
          <w:rFonts w:hint="eastAsia"/>
          <w:color w:val="000000"/>
          <w:kern w:val="2"/>
          <w:sz w:val="32"/>
          <w:szCs w:val="32"/>
          <w:lang w:eastAsia="zh-CN"/>
        </w:rPr>
        <w:t>纪委</w:t>
      </w:r>
      <w:r>
        <w:rPr>
          <w:rFonts w:hint="eastAsia"/>
          <w:color w:val="000000"/>
          <w:sz w:val="32"/>
          <w:szCs w:val="32"/>
        </w:rPr>
        <w:t>2021年没有国有资本经营预算拨款收入，也没有使用国有资本经营预算拨款安排的支出。</w:t>
      </w:r>
    </w:p>
    <w:p>
      <w:pPr>
        <w:pStyle w:val="7"/>
        <w:adjustRightInd w:val="0"/>
        <w:snapToGrid w:val="0"/>
        <w:spacing w:before="0" w:beforeAutospacing="0" w:after="0" w:afterAutospacing="0"/>
        <w:ind w:firstLine="648" w:firstLineChars="200"/>
        <w:jc w:val="both"/>
        <w:rPr>
          <w:rFonts w:hint="eastAsia"/>
          <w:bCs/>
          <w:color w:val="000000"/>
          <w:sz w:val="32"/>
          <w:szCs w:val="32"/>
        </w:rPr>
      </w:pPr>
    </w:p>
    <w:p>
      <w:pPr>
        <w:pStyle w:val="7"/>
        <w:adjustRightInd w:val="0"/>
        <w:snapToGrid w:val="0"/>
        <w:spacing w:before="0" w:beforeAutospacing="0" w:after="0" w:afterAutospacing="0"/>
        <w:ind w:firstLine="648" w:firstLineChars="200"/>
        <w:jc w:val="both"/>
        <w:rPr>
          <w:bCs/>
          <w:color w:val="000000"/>
          <w:sz w:val="32"/>
          <w:szCs w:val="32"/>
        </w:rPr>
      </w:pPr>
      <w:r>
        <w:rPr>
          <w:rFonts w:hint="eastAsia"/>
          <w:bCs/>
          <w:color w:val="000000"/>
          <w:sz w:val="32"/>
          <w:szCs w:val="32"/>
        </w:rPr>
        <w:t>九、关于2021年“三公”经费预算情况说明</w:t>
      </w:r>
    </w:p>
    <w:p>
      <w:pPr>
        <w:pStyle w:val="7"/>
        <w:adjustRightInd w:val="0"/>
        <w:snapToGrid w:val="0"/>
        <w:spacing w:before="0" w:beforeAutospacing="0" w:after="0" w:afterAutospacing="0"/>
        <w:ind w:firstLine="634" w:firstLineChars="196"/>
        <w:jc w:val="both"/>
        <w:rPr>
          <w:rFonts w:hint="eastAsia" w:ascii="宋体" w:hAnsi="宋体" w:cs="宋体"/>
          <w:color w:val="000000"/>
          <w:kern w:val="0"/>
          <w:sz w:val="32"/>
          <w:szCs w:val="32"/>
        </w:rPr>
      </w:pPr>
      <w:r>
        <w:rPr>
          <w:rFonts w:hint="eastAsia" w:ascii="宋体" w:hAnsi="宋体" w:cs="宋体"/>
          <w:color w:val="000000"/>
          <w:kern w:val="0"/>
          <w:sz w:val="32"/>
          <w:szCs w:val="32"/>
        </w:rPr>
        <w:t>2021年祁门县</w:t>
      </w:r>
      <w:r>
        <w:rPr>
          <w:rFonts w:hint="eastAsia" w:ascii="宋体" w:hAnsi="宋体" w:cs="宋体"/>
          <w:color w:val="000000"/>
          <w:kern w:val="0"/>
          <w:sz w:val="32"/>
          <w:szCs w:val="32"/>
          <w:lang w:eastAsia="zh-CN"/>
        </w:rPr>
        <w:t>纪委</w:t>
      </w:r>
      <w:r>
        <w:rPr>
          <w:rFonts w:hint="eastAsia" w:ascii="宋体" w:hAnsi="宋体" w:cs="宋体"/>
          <w:color w:val="000000"/>
          <w:kern w:val="0"/>
          <w:sz w:val="32"/>
          <w:szCs w:val="32"/>
        </w:rPr>
        <w:t>机关本级“三公”经费支出预算</w:t>
      </w:r>
      <w:r>
        <w:rPr>
          <w:rFonts w:hint="eastAsia" w:ascii="宋体" w:hAnsi="宋体" w:cs="宋体"/>
          <w:color w:val="000000"/>
          <w:kern w:val="0"/>
          <w:sz w:val="32"/>
          <w:szCs w:val="32"/>
          <w:lang w:val="en-US" w:eastAsia="zh-CN"/>
        </w:rPr>
        <w:t>20.8</w:t>
      </w:r>
      <w:r>
        <w:rPr>
          <w:rFonts w:hint="eastAsia" w:ascii="宋体" w:hAnsi="宋体" w:cs="宋体"/>
          <w:color w:val="000000"/>
          <w:kern w:val="0"/>
          <w:sz w:val="32"/>
          <w:szCs w:val="32"/>
        </w:rPr>
        <w:t>万元，</w:t>
      </w:r>
      <w:r>
        <w:rPr>
          <w:rFonts w:hint="eastAsia" w:ascii="宋体" w:hAnsi="宋体" w:cs="宋体"/>
          <w:color w:val="000000"/>
          <w:kern w:val="0"/>
          <w:sz w:val="32"/>
          <w:szCs w:val="32"/>
          <w:lang w:eastAsia="zh-CN"/>
        </w:rPr>
        <w:t>与</w:t>
      </w:r>
      <w:r>
        <w:rPr>
          <w:rFonts w:hint="eastAsia" w:ascii="宋体" w:hAnsi="宋体" w:cs="宋体"/>
          <w:color w:val="000000"/>
          <w:kern w:val="0"/>
          <w:sz w:val="32"/>
          <w:szCs w:val="32"/>
        </w:rPr>
        <w:t>20</w:t>
      </w:r>
      <w:r>
        <w:rPr>
          <w:rFonts w:hint="eastAsia" w:ascii="宋体" w:hAnsi="宋体" w:cs="宋体"/>
          <w:color w:val="000000"/>
          <w:kern w:val="0"/>
          <w:sz w:val="32"/>
          <w:szCs w:val="32"/>
          <w:lang w:val="en-US" w:eastAsia="zh-CN"/>
        </w:rPr>
        <w:t>19</w:t>
      </w:r>
      <w:r>
        <w:rPr>
          <w:rFonts w:hint="eastAsia" w:ascii="宋体" w:hAnsi="宋体" w:cs="宋体"/>
          <w:color w:val="000000"/>
          <w:kern w:val="0"/>
          <w:sz w:val="32"/>
          <w:szCs w:val="32"/>
        </w:rPr>
        <w:t>年预算</w:t>
      </w:r>
      <w:r>
        <w:rPr>
          <w:rFonts w:hint="eastAsia" w:ascii="宋体" w:hAnsi="宋体" w:cs="宋体"/>
          <w:color w:val="000000"/>
          <w:kern w:val="0"/>
          <w:sz w:val="32"/>
          <w:szCs w:val="32"/>
          <w:lang w:eastAsia="zh-CN"/>
        </w:rPr>
        <w:t>保持一致</w:t>
      </w:r>
      <w:r>
        <w:rPr>
          <w:rFonts w:hint="eastAsia" w:ascii="宋体" w:hAnsi="宋体" w:cs="宋体"/>
          <w:color w:val="000000"/>
          <w:kern w:val="0"/>
          <w:sz w:val="32"/>
          <w:szCs w:val="32"/>
        </w:rPr>
        <w:t>。其中因公出国（境）费0元，公务接待费</w:t>
      </w:r>
      <w:r>
        <w:rPr>
          <w:rFonts w:hint="eastAsia" w:ascii="宋体" w:hAnsi="宋体" w:cs="宋体"/>
          <w:color w:val="000000"/>
          <w:kern w:val="0"/>
          <w:sz w:val="32"/>
          <w:szCs w:val="32"/>
          <w:lang w:val="en-US" w:eastAsia="zh-CN"/>
        </w:rPr>
        <w:t>8</w:t>
      </w:r>
      <w:r>
        <w:rPr>
          <w:rFonts w:hint="eastAsia" w:ascii="宋体" w:hAnsi="宋体" w:cs="宋体"/>
          <w:color w:val="000000"/>
          <w:kern w:val="0"/>
          <w:sz w:val="32"/>
          <w:szCs w:val="32"/>
        </w:rPr>
        <w:t>万元，公务用车购置及运行费</w:t>
      </w:r>
      <w:r>
        <w:rPr>
          <w:rFonts w:hint="eastAsia" w:ascii="宋体" w:hAnsi="宋体" w:cs="宋体"/>
          <w:color w:val="000000"/>
          <w:kern w:val="0"/>
          <w:sz w:val="32"/>
          <w:szCs w:val="32"/>
          <w:lang w:val="en-US" w:eastAsia="zh-CN"/>
        </w:rPr>
        <w:t>12.8</w:t>
      </w:r>
      <w:r>
        <w:rPr>
          <w:rFonts w:hint="eastAsia" w:ascii="宋体" w:hAnsi="宋体" w:cs="宋体"/>
          <w:color w:val="000000"/>
          <w:kern w:val="0"/>
          <w:sz w:val="32"/>
          <w:szCs w:val="32"/>
        </w:rPr>
        <w:t>万元。具体情况如下：</w:t>
      </w:r>
    </w:p>
    <w:p>
      <w:pPr>
        <w:pStyle w:val="7"/>
        <w:adjustRightInd w:val="0"/>
        <w:snapToGrid w:val="0"/>
        <w:spacing w:before="0" w:beforeAutospacing="0" w:after="0" w:afterAutospacing="0"/>
        <w:ind w:firstLine="634" w:firstLineChars="196"/>
        <w:jc w:val="both"/>
        <w:rPr>
          <w:color w:val="000000"/>
          <w:sz w:val="32"/>
          <w:szCs w:val="32"/>
        </w:rPr>
      </w:pPr>
      <w:r>
        <w:rPr>
          <w:rFonts w:hint="eastAsia"/>
          <w:b/>
          <w:color w:val="000000"/>
          <w:kern w:val="2"/>
          <w:sz w:val="32"/>
          <w:szCs w:val="32"/>
        </w:rPr>
        <w:t>（一）因公出国（境）费。</w:t>
      </w:r>
      <w:r>
        <w:rPr>
          <w:rFonts w:hint="eastAsia" w:ascii="宋体" w:hAnsi="宋体" w:cs="宋体"/>
          <w:color w:val="000000"/>
          <w:kern w:val="0"/>
          <w:sz w:val="32"/>
          <w:szCs w:val="32"/>
        </w:rPr>
        <w:t>支出预算0万元，与上年相同。</w:t>
      </w:r>
    </w:p>
    <w:p>
      <w:pPr>
        <w:pStyle w:val="7"/>
        <w:adjustRightInd w:val="0"/>
        <w:snapToGrid w:val="0"/>
        <w:spacing w:before="0" w:beforeAutospacing="0" w:after="0" w:afterAutospacing="0"/>
        <w:ind w:firstLine="634" w:firstLineChars="196"/>
        <w:jc w:val="both"/>
        <w:rPr>
          <w:color w:val="000000"/>
          <w:sz w:val="32"/>
          <w:szCs w:val="32"/>
        </w:rPr>
      </w:pPr>
      <w:r>
        <w:rPr>
          <w:rFonts w:hint="eastAsia"/>
          <w:b/>
          <w:color w:val="000000"/>
          <w:kern w:val="2"/>
          <w:sz w:val="32"/>
          <w:szCs w:val="32"/>
        </w:rPr>
        <w:t>（二）公务接待费支出。</w:t>
      </w:r>
      <w:r>
        <w:rPr>
          <w:rFonts w:hint="eastAsia"/>
          <w:bCs/>
          <w:color w:val="000000"/>
          <w:sz w:val="32"/>
          <w:szCs w:val="32"/>
        </w:rPr>
        <w:t>支出预算</w:t>
      </w:r>
      <w:r>
        <w:rPr>
          <w:rFonts w:hint="eastAsia"/>
          <w:color w:val="000000"/>
          <w:sz w:val="32"/>
          <w:szCs w:val="32"/>
          <w:lang w:val="en-US" w:eastAsia="zh-CN"/>
        </w:rPr>
        <w:t>8</w:t>
      </w:r>
      <w:r>
        <w:rPr>
          <w:rFonts w:hint="eastAsia"/>
          <w:bCs/>
          <w:color w:val="000000"/>
          <w:sz w:val="32"/>
          <w:szCs w:val="32"/>
        </w:rPr>
        <w:t>万元，</w:t>
      </w:r>
      <w:r>
        <w:rPr>
          <w:rFonts w:hint="eastAsia"/>
          <w:bCs/>
          <w:color w:val="000000"/>
          <w:sz w:val="32"/>
          <w:szCs w:val="32"/>
          <w:lang w:eastAsia="zh-CN"/>
        </w:rPr>
        <w:t>与</w:t>
      </w:r>
      <w:r>
        <w:rPr>
          <w:rFonts w:hint="eastAsia"/>
          <w:bCs/>
          <w:color w:val="000000"/>
          <w:sz w:val="32"/>
          <w:szCs w:val="32"/>
        </w:rPr>
        <w:t>20</w:t>
      </w:r>
      <w:r>
        <w:rPr>
          <w:rFonts w:hint="eastAsia"/>
          <w:bCs/>
          <w:color w:val="000000"/>
          <w:sz w:val="32"/>
          <w:szCs w:val="32"/>
          <w:lang w:val="en-US" w:eastAsia="zh-CN"/>
        </w:rPr>
        <w:t>20</w:t>
      </w:r>
      <w:r>
        <w:rPr>
          <w:rFonts w:hint="eastAsia"/>
          <w:bCs/>
          <w:color w:val="000000"/>
          <w:sz w:val="32"/>
          <w:szCs w:val="32"/>
        </w:rPr>
        <w:t>年预算</w:t>
      </w:r>
      <w:r>
        <w:rPr>
          <w:rFonts w:hint="eastAsia"/>
          <w:bCs/>
          <w:color w:val="000000"/>
          <w:sz w:val="32"/>
          <w:szCs w:val="32"/>
          <w:lang w:eastAsia="zh-CN"/>
        </w:rPr>
        <w:t>保持一致。</w:t>
      </w:r>
      <w:r>
        <w:rPr>
          <w:rFonts w:hint="eastAsia"/>
          <w:color w:val="000000"/>
          <w:sz w:val="32"/>
          <w:szCs w:val="32"/>
        </w:rPr>
        <w:t>经费安排积极贯彻落实</w:t>
      </w:r>
      <w:bookmarkStart w:id="0" w:name="_GoBack"/>
      <w:bookmarkEnd w:id="0"/>
      <w:r>
        <w:rPr>
          <w:rFonts w:hint="eastAsia"/>
          <w:color w:val="000000"/>
          <w:sz w:val="32"/>
          <w:szCs w:val="32"/>
        </w:rPr>
        <w:t>中央八项规定,严格执行《党政机关厉行节约反对浪费条例》和公务接待相关规定，主要用于经审批的公务接待活动支出。</w:t>
      </w:r>
    </w:p>
    <w:p>
      <w:pPr>
        <w:ind w:firstLine="648" w:firstLineChars="200"/>
        <w:rPr>
          <w:rFonts w:hint="eastAsia"/>
          <w:color w:val="000000"/>
          <w:sz w:val="32"/>
          <w:szCs w:val="32"/>
        </w:rPr>
      </w:pPr>
      <w:r>
        <w:rPr>
          <w:rFonts w:hint="eastAsia"/>
          <w:b/>
          <w:bCs/>
          <w:color w:val="000000"/>
          <w:sz w:val="32"/>
          <w:szCs w:val="32"/>
        </w:rPr>
        <w:t>（三）公务用车购置及运行费。</w:t>
      </w:r>
      <w:r>
        <w:rPr>
          <w:rFonts w:hint="eastAsia"/>
          <w:color w:val="000000"/>
          <w:sz w:val="32"/>
          <w:szCs w:val="32"/>
        </w:rPr>
        <w:t>支出预算</w:t>
      </w:r>
      <w:r>
        <w:rPr>
          <w:rFonts w:hint="eastAsia"/>
          <w:color w:val="000000"/>
          <w:sz w:val="32"/>
          <w:szCs w:val="32"/>
          <w:lang w:val="en-US" w:eastAsia="zh-CN"/>
        </w:rPr>
        <w:t>12.8</w:t>
      </w:r>
      <w:r>
        <w:rPr>
          <w:rFonts w:hint="eastAsia"/>
          <w:color w:val="000000"/>
          <w:sz w:val="32"/>
          <w:szCs w:val="32"/>
        </w:rPr>
        <w:t>万元，</w:t>
      </w:r>
      <w:r>
        <w:rPr>
          <w:rFonts w:hint="eastAsia"/>
          <w:color w:val="000000"/>
          <w:sz w:val="32"/>
          <w:szCs w:val="32"/>
          <w:lang w:eastAsia="zh-CN"/>
        </w:rPr>
        <w:t>与</w:t>
      </w:r>
      <w:r>
        <w:rPr>
          <w:rFonts w:hint="eastAsia"/>
          <w:color w:val="000000"/>
          <w:sz w:val="32"/>
          <w:szCs w:val="32"/>
        </w:rPr>
        <w:t>20</w:t>
      </w:r>
      <w:r>
        <w:rPr>
          <w:rFonts w:hint="eastAsia"/>
          <w:color w:val="000000"/>
          <w:sz w:val="32"/>
          <w:szCs w:val="32"/>
          <w:lang w:val="en-US" w:eastAsia="zh-CN"/>
        </w:rPr>
        <w:t>20</w:t>
      </w:r>
      <w:r>
        <w:rPr>
          <w:rFonts w:hint="eastAsia"/>
          <w:color w:val="000000"/>
          <w:sz w:val="32"/>
          <w:szCs w:val="32"/>
        </w:rPr>
        <w:t>年预算</w:t>
      </w:r>
      <w:r>
        <w:rPr>
          <w:rFonts w:hint="eastAsia"/>
          <w:color w:val="000000"/>
          <w:sz w:val="32"/>
          <w:szCs w:val="32"/>
          <w:lang w:eastAsia="zh-CN"/>
        </w:rPr>
        <w:t>保持一致</w:t>
      </w:r>
      <w:r>
        <w:rPr>
          <w:rFonts w:hint="eastAsia"/>
          <w:color w:val="000000"/>
          <w:sz w:val="32"/>
          <w:szCs w:val="32"/>
        </w:rPr>
        <w:t>。其中：公务用车购置费0元，与20</w:t>
      </w:r>
      <w:r>
        <w:rPr>
          <w:rFonts w:hint="eastAsia"/>
          <w:color w:val="000000"/>
          <w:sz w:val="32"/>
          <w:szCs w:val="32"/>
          <w:lang w:val="en-US" w:eastAsia="zh-CN"/>
        </w:rPr>
        <w:t>20</w:t>
      </w:r>
      <w:r>
        <w:rPr>
          <w:rFonts w:hint="eastAsia"/>
          <w:color w:val="000000"/>
          <w:sz w:val="32"/>
          <w:szCs w:val="32"/>
        </w:rPr>
        <w:t>年相比持平；公务用车运行费</w:t>
      </w:r>
      <w:r>
        <w:rPr>
          <w:rFonts w:hint="eastAsia"/>
          <w:color w:val="000000"/>
          <w:sz w:val="32"/>
          <w:szCs w:val="32"/>
          <w:lang w:val="en-US" w:eastAsia="zh-CN"/>
        </w:rPr>
        <w:t>12.8</w:t>
      </w:r>
      <w:r>
        <w:rPr>
          <w:rFonts w:hint="eastAsia"/>
          <w:color w:val="000000"/>
          <w:sz w:val="32"/>
          <w:szCs w:val="32"/>
        </w:rPr>
        <w:t>万元，</w:t>
      </w:r>
      <w:r>
        <w:rPr>
          <w:rFonts w:hint="eastAsia"/>
          <w:color w:val="000000"/>
          <w:sz w:val="32"/>
          <w:szCs w:val="32"/>
          <w:lang w:eastAsia="zh-CN"/>
        </w:rPr>
        <w:t>与</w:t>
      </w:r>
      <w:r>
        <w:rPr>
          <w:rFonts w:hint="eastAsia"/>
          <w:color w:val="000000"/>
          <w:sz w:val="32"/>
          <w:szCs w:val="32"/>
          <w:lang w:val="en-US" w:eastAsia="zh-CN"/>
        </w:rPr>
        <w:t>2020</w:t>
      </w:r>
      <w:r>
        <w:rPr>
          <w:rFonts w:hint="eastAsia"/>
          <w:color w:val="000000"/>
          <w:sz w:val="32"/>
          <w:szCs w:val="32"/>
        </w:rPr>
        <w:t>年预算</w:t>
      </w:r>
      <w:r>
        <w:rPr>
          <w:rFonts w:hint="eastAsia"/>
          <w:color w:val="000000"/>
          <w:sz w:val="32"/>
          <w:szCs w:val="32"/>
          <w:lang w:eastAsia="zh-CN"/>
        </w:rPr>
        <w:t>保持一致</w:t>
      </w:r>
      <w:r>
        <w:rPr>
          <w:rFonts w:hint="eastAsia"/>
          <w:color w:val="000000"/>
          <w:sz w:val="32"/>
          <w:szCs w:val="32"/>
        </w:rPr>
        <w:t>。主要原因是严格控制公务用车，经费用于车辆燃料费、维修费、过路过桥费、保险费等支出。</w:t>
      </w:r>
    </w:p>
    <w:p>
      <w:pPr>
        <w:ind w:firstLine="648" w:firstLineChars="200"/>
        <w:rPr>
          <w:rFonts w:ascii="宋体" w:hAnsi="宋体" w:cs="宋体"/>
          <w:bCs/>
          <w:color w:val="000000"/>
          <w:sz w:val="32"/>
          <w:szCs w:val="32"/>
        </w:rPr>
      </w:pPr>
      <w:r>
        <w:rPr>
          <w:rFonts w:hint="eastAsia" w:ascii="宋体" w:hAnsi="宋体" w:cs="宋体"/>
          <w:bCs/>
          <w:color w:val="000000"/>
          <w:sz w:val="32"/>
          <w:szCs w:val="32"/>
        </w:rPr>
        <w:t>十、其他重要事项情况说明</w:t>
      </w:r>
    </w:p>
    <w:p>
      <w:pPr>
        <w:adjustRightInd w:val="0"/>
        <w:snapToGrid w:val="0"/>
        <w:ind w:firstLine="648" w:firstLineChars="200"/>
        <w:rPr>
          <w:rFonts w:ascii="宋体" w:hAnsi="宋体" w:cs="宋体"/>
          <w:b/>
          <w:color w:val="000000"/>
          <w:sz w:val="32"/>
          <w:szCs w:val="32"/>
        </w:rPr>
      </w:pPr>
      <w:r>
        <w:rPr>
          <w:rFonts w:hint="eastAsia" w:ascii="宋体" w:hAnsi="宋体" w:cs="宋体"/>
          <w:b/>
          <w:color w:val="000000"/>
          <w:sz w:val="32"/>
          <w:szCs w:val="32"/>
        </w:rPr>
        <w:t>（一）项目及绩效目标情况（见表13）。</w:t>
      </w:r>
    </w:p>
    <w:p>
      <w:pPr>
        <w:adjustRightInd w:val="0"/>
        <w:snapToGrid w:val="0"/>
        <w:ind w:firstLine="648" w:firstLineChars="200"/>
        <w:rPr>
          <w:rFonts w:hint="eastAsia" w:ascii="宋体" w:hAnsi="宋体" w:cs="宋体"/>
          <w:b/>
          <w:color w:val="000000"/>
          <w:sz w:val="32"/>
          <w:szCs w:val="32"/>
        </w:rPr>
      </w:pPr>
      <w:r>
        <w:rPr>
          <w:rFonts w:hint="eastAsia" w:ascii="宋体" w:hAnsi="宋体" w:cs="宋体"/>
          <w:bCs/>
          <w:color w:val="000000"/>
          <w:sz w:val="32"/>
          <w:szCs w:val="32"/>
          <w:lang w:eastAsia="zh-CN"/>
        </w:rPr>
        <w:t>祁门县纪委</w:t>
      </w:r>
      <w:r>
        <w:rPr>
          <w:rFonts w:hint="eastAsia" w:ascii="宋体" w:hAnsi="宋体" w:cs="宋体"/>
          <w:bCs/>
          <w:color w:val="000000"/>
          <w:sz w:val="32"/>
          <w:szCs w:val="32"/>
        </w:rPr>
        <w:t>202</w:t>
      </w:r>
      <w:r>
        <w:rPr>
          <w:rFonts w:hint="eastAsia" w:ascii="宋体" w:hAnsi="宋体" w:cs="宋体"/>
          <w:bCs/>
          <w:color w:val="000000"/>
          <w:sz w:val="32"/>
          <w:szCs w:val="32"/>
          <w:lang w:val="en-US" w:eastAsia="zh-CN"/>
        </w:rPr>
        <w:t>1</w:t>
      </w:r>
      <w:r>
        <w:rPr>
          <w:rFonts w:hint="eastAsia" w:ascii="宋体" w:hAnsi="宋体" w:cs="宋体"/>
          <w:bCs/>
          <w:color w:val="000000"/>
          <w:sz w:val="32"/>
          <w:szCs w:val="32"/>
        </w:rPr>
        <w:t>年</w:t>
      </w:r>
      <w:r>
        <w:rPr>
          <w:rFonts w:hint="eastAsia" w:ascii="宋体" w:hAnsi="宋体" w:cs="宋体"/>
          <w:bCs/>
          <w:color w:val="000000"/>
          <w:sz w:val="32"/>
          <w:szCs w:val="32"/>
          <w:lang w:eastAsia="zh-CN"/>
        </w:rPr>
        <w:t>无</w:t>
      </w:r>
      <w:r>
        <w:rPr>
          <w:rFonts w:hint="eastAsia" w:ascii="宋体" w:hAnsi="宋体" w:cs="宋体"/>
          <w:bCs/>
          <w:color w:val="000000"/>
          <w:sz w:val="32"/>
          <w:szCs w:val="32"/>
        </w:rPr>
        <w:t>项目支出</w:t>
      </w:r>
      <w:r>
        <w:rPr>
          <w:rFonts w:hint="eastAsia" w:ascii="宋体" w:hAnsi="宋体" w:cs="宋体"/>
          <w:color w:val="000000"/>
          <w:sz w:val="32"/>
          <w:szCs w:val="32"/>
          <w:lang w:eastAsia="zh-CN"/>
        </w:rPr>
        <w:t>。</w:t>
      </w:r>
    </w:p>
    <w:p>
      <w:pPr>
        <w:adjustRightInd w:val="0"/>
        <w:snapToGrid w:val="0"/>
        <w:ind w:firstLine="648" w:firstLineChars="200"/>
        <w:rPr>
          <w:rFonts w:ascii="宋体" w:hAnsi="宋体" w:cs="宋体"/>
          <w:b/>
          <w:color w:val="000000"/>
          <w:sz w:val="32"/>
          <w:szCs w:val="32"/>
        </w:rPr>
      </w:pPr>
      <w:r>
        <w:rPr>
          <w:rFonts w:hint="eastAsia" w:ascii="宋体" w:hAnsi="宋体" w:cs="宋体"/>
          <w:b/>
          <w:color w:val="000000"/>
          <w:sz w:val="32"/>
          <w:szCs w:val="32"/>
        </w:rPr>
        <w:t>（二）机关运行经费。</w:t>
      </w:r>
    </w:p>
    <w:p>
      <w:pPr>
        <w:adjustRightInd w:val="0"/>
        <w:snapToGrid w:val="0"/>
        <w:ind w:firstLine="648" w:firstLineChars="200"/>
        <w:rPr>
          <w:rFonts w:ascii="宋体" w:hAnsi="宋体" w:cs="宋体"/>
          <w:color w:val="000000"/>
          <w:sz w:val="32"/>
          <w:szCs w:val="32"/>
        </w:rPr>
      </w:pPr>
      <w:r>
        <w:rPr>
          <w:rFonts w:hint="eastAsia" w:ascii="宋体" w:hAnsi="宋体" w:cs="宋体"/>
          <w:color w:val="000000"/>
          <w:sz w:val="32"/>
          <w:szCs w:val="32"/>
        </w:rPr>
        <w:t>202</w:t>
      </w:r>
      <w:r>
        <w:rPr>
          <w:rFonts w:hint="eastAsia" w:ascii="宋体" w:hAnsi="宋体" w:cs="宋体"/>
          <w:color w:val="000000"/>
          <w:sz w:val="32"/>
          <w:szCs w:val="32"/>
          <w:lang w:val="en-US" w:eastAsia="zh-CN"/>
        </w:rPr>
        <w:t>1</w:t>
      </w:r>
      <w:r>
        <w:rPr>
          <w:rFonts w:hint="eastAsia" w:ascii="宋体" w:hAnsi="宋体" w:cs="宋体"/>
          <w:color w:val="000000"/>
          <w:sz w:val="32"/>
          <w:szCs w:val="32"/>
        </w:rPr>
        <w:t>年</w:t>
      </w:r>
      <w:r>
        <w:rPr>
          <w:rFonts w:hint="eastAsia" w:ascii="宋体" w:hAnsi="宋体" w:cs="宋体"/>
          <w:color w:val="000000"/>
          <w:sz w:val="32"/>
          <w:szCs w:val="32"/>
          <w:lang w:eastAsia="zh-CN"/>
        </w:rPr>
        <w:t>祁门县纪委</w:t>
      </w:r>
      <w:r>
        <w:rPr>
          <w:rFonts w:hint="eastAsia" w:ascii="宋体" w:hAnsi="宋体" w:cs="宋体"/>
          <w:color w:val="000000"/>
          <w:sz w:val="32"/>
          <w:szCs w:val="32"/>
        </w:rPr>
        <w:t>的机关运行经费财政拨款预算</w:t>
      </w:r>
      <w:r>
        <w:rPr>
          <w:rFonts w:hint="eastAsia" w:ascii="宋体" w:hAnsi="宋体" w:cs="宋体"/>
          <w:color w:val="000000"/>
          <w:sz w:val="32"/>
          <w:szCs w:val="32"/>
          <w:lang w:val="en-US" w:eastAsia="zh-CN"/>
        </w:rPr>
        <w:t>295.63</w:t>
      </w:r>
      <w:r>
        <w:rPr>
          <w:rFonts w:hint="eastAsia" w:ascii="宋体" w:hAnsi="宋体" w:cs="宋体"/>
          <w:color w:val="000000"/>
          <w:sz w:val="32"/>
          <w:szCs w:val="32"/>
        </w:rPr>
        <w:t>万元，比20</w:t>
      </w:r>
      <w:r>
        <w:rPr>
          <w:rFonts w:hint="eastAsia" w:ascii="宋体" w:hAnsi="宋体" w:cs="宋体"/>
          <w:color w:val="000000"/>
          <w:sz w:val="32"/>
          <w:szCs w:val="32"/>
          <w:lang w:val="en-US" w:eastAsia="zh-CN"/>
        </w:rPr>
        <w:t>20</w:t>
      </w:r>
      <w:r>
        <w:rPr>
          <w:rFonts w:hint="eastAsia" w:ascii="宋体" w:hAnsi="宋体" w:cs="宋体"/>
          <w:color w:val="000000"/>
          <w:sz w:val="32"/>
          <w:szCs w:val="32"/>
        </w:rPr>
        <w:t>年</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56.4</w:t>
      </w:r>
      <w:r>
        <w:rPr>
          <w:rFonts w:hint="eastAsia" w:ascii="宋体" w:hAnsi="宋体" w:cs="宋体"/>
          <w:color w:val="000000"/>
          <w:sz w:val="32"/>
          <w:szCs w:val="32"/>
        </w:rPr>
        <w:t>万元，</w:t>
      </w:r>
      <w:r>
        <w:rPr>
          <w:rFonts w:hint="eastAsia" w:ascii="宋体" w:hAnsi="宋体" w:cs="宋体"/>
          <w:color w:val="000000"/>
          <w:sz w:val="32"/>
          <w:szCs w:val="32"/>
          <w:lang w:eastAsia="zh-CN"/>
        </w:rPr>
        <w:t>增加</w:t>
      </w:r>
      <w:r>
        <w:rPr>
          <w:rFonts w:hint="eastAsia" w:ascii="宋体" w:hAnsi="宋体" w:cs="宋体"/>
          <w:color w:val="000000"/>
          <w:sz w:val="32"/>
          <w:szCs w:val="32"/>
          <w:lang w:val="en-US" w:eastAsia="zh-CN"/>
        </w:rPr>
        <w:t>23.58</w:t>
      </w:r>
      <w:r>
        <w:rPr>
          <w:rFonts w:hint="eastAsia" w:ascii="宋体" w:hAnsi="宋体" w:cs="宋体"/>
          <w:color w:val="000000"/>
          <w:sz w:val="32"/>
          <w:szCs w:val="32"/>
        </w:rPr>
        <w:t>%，</w:t>
      </w:r>
      <w:r>
        <w:rPr>
          <w:rFonts w:hint="eastAsia" w:ascii="宋体" w:hAnsi="宋体" w:cs="宋体"/>
          <w:color w:val="000000"/>
          <w:sz w:val="32"/>
          <w:szCs w:val="32"/>
          <w:lang w:eastAsia="zh-CN"/>
        </w:rPr>
        <w:t>增加</w:t>
      </w:r>
      <w:r>
        <w:rPr>
          <w:rFonts w:hint="eastAsia" w:ascii="宋体" w:hAnsi="宋体" w:cs="宋体"/>
          <w:color w:val="000000"/>
          <w:sz w:val="32"/>
          <w:szCs w:val="32"/>
        </w:rPr>
        <w:t>主要原因是</w:t>
      </w:r>
      <w:r>
        <w:rPr>
          <w:rFonts w:hint="eastAsia" w:ascii="宋体" w:hAnsi="宋体" w:cs="宋体"/>
          <w:color w:val="000000"/>
          <w:sz w:val="32"/>
          <w:szCs w:val="32"/>
          <w:lang w:eastAsia="zh-CN"/>
        </w:rPr>
        <w:t>机构改革后人员增加导致</w:t>
      </w:r>
      <w:r>
        <w:rPr>
          <w:rFonts w:hint="eastAsia" w:ascii="宋体" w:hAnsi="宋体" w:cs="宋体"/>
          <w:color w:val="000000"/>
          <w:sz w:val="32"/>
          <w:szCs w:val="32"/>
        </w:rPr>
        <w:t>办公用房水电费、日常运转办公费等日常运行支出</w:t>
      </w:r>
      <w:r>
        <w:rPr>
          <w:rFonts w:hint="eastAsia" w:ascii="宋体" w:hAnsi="宋体" w:cs="宋体"/>
          <w:color w:val="000000"/>
          <w:sz w:val="32"/>
          <w:szCs w:val="32"/>
          <w:lang w:eastAsia="zh-CN"/>
        </w:rPr>
        <w:t>增加</w:t>
      </w:r>
      <w:r>
        <w:rPr>
          <w:rFonts w:hint="eastAsia" w:ascii="宋体" w:hAnsi="宋体" w:cs="宋体"/>
          <w:color w:val="000000"/>
          <w:sz w:val="32"/>
          <w:szCs w:val="32"/>
        </w:rPr>
        <w:t>。</w:t>
      </w:r>
    </w:p>
    <w:p>
      <w:pPr>
        <w:adjustRightInd w:val="0"/>
        <w:snapToGrid w:val="0"/>
        <w:ind w:firstLine="648" w:firstLineChars="200"/>
        <w:rPr>
          <w:rFonts w:ascii="宋体" w:hAnsi="宋体" w:cs="宋体"/>
          <w:b/>
          <w:color w:val="000000"/>
          <w:sz w:val="32"/>
          <w:szCs w:val="32"/>
        </w:rPr>
      </w:pPr>
      <w:r>
        <w:rPr>
          <w:rFonts w:hint="eastAsia" w:ascii="宋体" w:hAnsi="宋体" w:cs="宋体"/>
          <w:b/>
          <w:color w:val="000000"/>
          <w:sz w:val="32"/>
          <w:szCs w:val="32"/>
        </w:rPr>
        <w:t>（三）政府采购（购买服务）情况。</w:t>
      </w:r>
    </w:p>
    <w:p>
      <w:pPr>
        <w:adjustRightInd w:val="0"/>
        <w:snapToGrid w:val="0"/>
        <w:ind w:firstLine="648" w:firstLineChars="200"/>
        <w:rPr>
          <w:rFonts w:ascii="宋体" w:hAnsi="宋体" w:cs="宋体"/>
          <w:color w:val="000000"/>
          <w:kern w:val="0"/>
          <w:sz w:val="32"/>
          <w:szCs w:val="32"/>
        </w:rPr>
      </w:pPr>
      <w:r>
        <w:rPr>
          <w:rFonts w:hint="eastAsia" w:ascii="宋体" w:hAnsi="宋体" w:cs="宋体"/>
          <w:color w:val="000000"/>
          <w:kern w:val="0"/>
          <w:sz w:val="32"/>
          <w:szCs w:val="32"/>
        </w:rPr>
        <w:t>祁门县</w:t>
      </w:r>
      <w:r>
        <w:rPr>
          <w:rFonts w:hint="eastAsia" w:ascii="宋体" w:hAnsi="宋体" w:cs="宋体"/>
          <w:color w:val="000000"/>
          <w:kern w:val="0"/>
          <w:sz w:val="32"/>
          <w:szCs w:val="32"/>
          <w:lang w:eastAsia="zh-CN"/>
        </w:rPr>
        <w:t>纪委</w:t>
      </w:r>
      <w:r>
        <w:rPr>
          <w:rFonts w:hint="eastAsia" w:ascii="宋体" w:hAnsi="宋体" w:cs="宋体"/>
          <w:color w:val="000000"/>
          <w:kern w:val="0"/>
          <w:sz w:val="32"/>
          <w:szCs w:val="32"/>
        </w:rPr>
        <w:t>2021年各单位政府采购预算总额</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万元。其中：政府采购货物预算</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万元，政府采购工程预算</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万元，政府采购服务预算</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w:t>
      </w:r>
    </w:p>
    <w:p>
      <w:pPr>
        <w:adjustRightInd w:val="0"/>
        <w:snapToGrid w:val="0"/>
        <w:ind w:firstLine="648" w:firstLineChars="200"/>
        <w:rPr>
          <w:rFonts w:ascii="宋体" w:hAnsi="宋体" w:cs="宋体"/>
          <w:b/>
          <w:color w:val="000000"/>
          <w:sz w:val="32"/>
          <w:szCs w:val="32"/>
        </w:rPr>
      </w:pPr>
      <w:r>
        <w:rPr>
          <w:rFonts w:hint="eastAsia" w:ascii="宋体" w:hAnsi="宋体" w:cs="宋体"/>
          <w:b/>
          <w:color w:val="000000"/>
          <w:sz w:val="32"/>
          <w:szCs w:val="32"/>
        </w:rPr>
        <w:t>（四）国有资产占有使用情况。</w:t>
      </w:r>
    </w:p>
    <w:p>
      <w:pPr>
        <w:adjustRightInd w:val="0"/>
        <w:snapToGrid w:val="0"/>
        <w:ind w:firstLine="648" w:firstLineChars="200"/>
        <w:rPr>
          <w:rFonts w:ascii="宋体" w:hAnsi="宋体" w:cs="宋体"/>
          <w:color w:val="000000"/>
          <w:kern w:val="0"/>
          <w:sz w:val="32"/>
          <w:szCs w:val="32"/>
        </w:rPr>
      </w:pPr>
      <w:r>
        <w:rPr>
          <w:rFonts w:hint="eastAsia" w:ascii="宋体" w:hAnsi="宋体" w:cs="宋体"/>
          <w:color w:val="000000"/>
          <w:kern w:val="0"/>
          <w:sz w:val="32"/>
          <w:szCs w:val="32"/>
        </w:rPr>
        <w:t>截至2020年12月31日，祁门县</w:t>
      </w:r>
      <w:r>
        <w:rPr>
          <w:rFonts w:hint="eastAsia" w:ascii="宋体" w:hAnsi="宋体" w:cs="宋体"/>
          <w:color w:val="000000"/>
          <w:kern w:val="0"/>
          <w:sz w:val="32"/>
          <w:szCs w:val="32"/>
          <w:lang w:eastAsia="zh-CN"/>
        </w:rPr>
        <w:t>纪委</w:t>
      </w:r>
      <w:r>
        <w:rPr>
          <w:rFonts w:hint="eastAsia" w:ascii="宋体" w:hAnsi="宋体" w:cs="宋体"/>
          <w:color w:val="000000"/>
          <w:kern w:val="0"/>
          <w:sz w:val="32"/>
          <w:szCs w:val="32"/>
        </w:rPr>
        <w:t>固定资产总金额</w:t>
      </w:r>
      <w:r>
        <w:rPr>
          <w:rFonts w:hint="eastAsia" w:ascii="宋体" w:hAnsi="宋体" w:cs="宋体"/>
          <w:color w:val="000000"/>
          <w:kern w:val="0"/>
          <w:sz w:val="32"/>
          <w:szCs w:val="32"/>
          <w:lang w:val="en-US" w:eastAsia="zh-CN"/>
        </w:rPr>
        <w:t>175.30</w:t>
      </w:r>
      <w:r>
        <w:rPr>
          <w:rFonts w:hint="eastAsia" w:ascii="宋体" w:hAnsi="宋体" w:cs="宋体"/>
          <w:color w:val="000000"/>
          <w:kern w:val="0"/>
          <w:sz w:val="32"/>
          <w:szCs w:val="32"/>
        </w:rPr>
        <w:t>万元，较上年增加</w:t>
      </w:r>
      <w:r>
        <w:rPr>
          <w:rFonts w:hint="eastAsia" w:ascii="宋体" w:hAnsi="宋体" w:cs="宋体"/>
          <w:color w:val="000000"/>
          <w:kern w:val="0"/>
          <w:sz w:val="32"/>
          <w:szCs w:val="32"/>
          <w:lang w:val="en-US" w:eastAsia="zh-CN"/>
        </w:rPr>
        <w:t>28.78</w:t>
      </w:r>
      <w:r>
        <w:rPr>
          <w:rFonts w:hint="eastAsia" w:ascii="宋体" w:hAnsi="宋体" w:cs="宋体"/>
          <w:color w:val="000000"/>
          <w:kern w:val="0"/>
          <w:sz w:val="32"/>
          <w:szCs w:val="32"/>
        </w:rPr>
        <w:t>万元，其中，土地、房屋及构筑物</w:t>
      </w:r>
      <w:r>
        <w:rPr>
          <w:rFonts w:hint="eastAsia" w:ascii="宋体" w:hAnsi="宋体" w:cs="宋体"/>
          <w:color w:val="000000"/>
          <w:kern w:val="0"/>
          <w:sz w:val="32"/>
          <w:szCs w:val="32"/>
          <w:lang w:val="en-US" w:eastAsia="zh-CN"/>
        </w:rPr>
        <w:t>13.03</w:t>
      </w:r>
      <w:r>
        <w:rPr>
          <w:rFonts w:hint="eastAsia" w:ascii="宋体" w:hAnsi="宋体" w:cs="宋体"/>
          <w:color w:val="000000"/>
          <w:kern w:val="0"/>
          <w:sz w:val="32"/>
          <w:szCs w:val="32"/>
        </w:rPr>
        <w:t>万元、通用设备</w:t>
      </w:r>
      <w:r>
        <w:rPr>
          <w:rFonts w:hint="eastAsia" w:ascii="宋体" w:hAnsi="宋体" w:cs="宋体"/>
          <w:color w:val="000000"/>
          <w:kern w:val="0"/>
          <w:sz w:val="32"/>
          <w:szCs w:val="32"/>
          <w:lang w:val="en-US" w:eastAsia="zh-CN"/>
        </w:rPr>
        <w:t>137.69</w:t>
      </w:r>
      <w:r>
        <w:rPr>
          <w:rFonts w:hint="eastAsia" w:ascii="宋体" w:hAnsi="宋体" w:cs="宋体"/>
          <w:color w:val="000000"/>
          <w:kern w:val="0"/>
          <w:sz w:val="32"/>
          <w:szCs w:val="32"/>
        </w:rPr>
        <w:t>万元、专用设备</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万元、其他资产</w:t>
      </w:r>
      <w:r>
        <w:rPr>
          <w:rFonts w:hint="eastAsia" w:ascii="宋体" w:hAnsi="宋体" w:cs="宋体"/>
          <w:color w:val="000000"/>
          <w:kern w:val="0"/>
          <w:sz w:val="32"/>
          <w:szCs w:val="32"/>
          <w:lang w:val="en-US" w:eastAsia="zh-CN"/>
        </w:rPr>
        <w:t>24.58</w:t>
      </w:r>
      <w:r>
        <w:rPr>
          <w:rFonts w:hint="eastAsia" w:ascii="宋体" w:hAnsi="宋体" w:cs="宋体"/>
          <w:color w:val="000000"/>
          <w:kern w:val="0"/>
          <w:sz w:val="32"/>
          <w:szCs w:val="32"/>
        </w:rPr>
        <w:t>万元。</w:t>
      </w:r>
    </w:p>
    <w:p>
      <w:pPr>
        <w:adjustRightInd w:val="0"/>
        <w:snapToGrid w:val="0"/>
        <w:ind w:firstLine="648" w:firstLineChars="200"/>
        <w:rPr>
          <w:rFonts w:hint="eastAsia" w:ascii="宋体" w:hAnsi="宋体" w:cs="宋体"/>
          <w:color w:val="000000"/>
          <w:kern w:val="0"/>
          <w:sz w:val="32"/>
          <w:szCs w:val="32"/>
          <w:lang w:eastAsia="zh-CN"/>
        </w:rPr>
      </w:pPr>
      <w:r>
        <w:rPr>
          <w:rFonts w:hint="eastAsia" w:ascii="宋体" w:hAnsi="宋体" w:cs="宋体"/>
          <w:color w:val="000000"/>
          <w:kern w:val="0"/>
          <w:sz w:val="32"/>
          <w:szCs w:val="32"/>
        </w:rPr>
        <w:t>共有车辆3辆，其中：一般执法执勤用车3辆</w:t>
      </w:r>
      <w:r>
        <w:rPr>
          <w:rFonts w:hint="eastAsia" w:ascii="宋体" w:hAnsi="宋体" w:cs="宋体"/>
          <w:color w:val="000000"/>
          <w:kern w:val="0"/>
          <w:sz w:val="32"/>
          <w:szCs w:val="32"/>
          <w:lang w:eastAsia="zh-CN"/>
        </w:rPr>
        <w:t>。</w:t>
      </w:r>
    </w:p>
    <w:p>
      <w:pPr>
        <w:adjustRightInd w:val="0"/>
        <w:snapToGrid w:val="0"/>
        <w:ind w:firstLine="648" w:firstLineChars="200"/>
        <w:rPr>
          <w:rFonts w:ascii="宋体" w:hAnsi="宋体" w:cs="宋体"/>
          <w:color w:val="000000"/>
          <w:kern w:val="0"/>
          <w:sz w:val="32"/>
          <w:szCs w:val="32"/>
        </w:rPr>
      </w:pPr>
    </w:p>
    <w:p>
      <w:pPr>
        <w:adjustRightInd w:val="0"/>
        <w:snapToGrid w:val="0"/>
        <w:ind w:firstLine="648" w:firstLineChars="200"/>
        <w:rPr>
          <w:rFonts w:hint="eastAsia" w:ascii="宋体" w:hAnsi="宋体" w:cs="宋体"/>
          <w:b w:val="0"/>
          <w:bCs/>
          <w:color w:val="000000"/>
          <w:sz w:val="32"/>
          <w:szCs w:val="32"/>
        </w:rPr>
      </w:pPr>
      <w:r>
        <w:rPr>
          <w:rFonts w:hint="eastAsia" w:ascii="宋体" w:hAnsi="宋体" w:cs="宋体"/>
          <w:b w:val="0"/>
          <w:bCs/>
          <w:color w:val="000000"/>
          <w:sz w:val="32"/>
          <w:szCs w:val="32"/>
        </w:rPr>
        <w:t>截至20</w:t>
      </w:r>
      <w:r>
        <w:rPr>
          <w:rFonts w:hint="eastAsia" w:ascii="宋体" w:hAnsi="宋体" w:cs="宋体"/>
          <w:b w:val="0"/>
          <w:bCs/>
          <w:color w:val="000000"/>
          <w:sz w:val="32"/>
          <w:szCs w:val="32"/>
          <w:lang w:val="en-US" w:eastAsia="zh-CN"/>
        </w:rPr>
        <w:t>20</w:t>
      </w:r>
      <w:r>
        <w:rPr>
          <w:rFonts w:hint="eastAsia" w:ascii="宋体" w:hAnsi="宋体" w:cs="宋体"/>
          <w:b w:val="0"/>
          <w:bCs/>
          <w:color w:val="000000"/>
          <w:sz w:val="32"/>
          <w:szCs w:val="32"/>
        </w:rPr>
        <w:t>年12月31日，单位价值50万元以上的通用设备</w:t>
      </w:r>
      <w:r>
        <w:rPr>
          <w:rFonts w:hint="eastAsia" w:ascii="宋体" w:hAnsi="宋体" w:cs="宋体"/>
          <w:b w:val="0"/>
          <w:bCs/>
          <w:color w:val="000000"/>
          <w:sz w:val="32"/>
          <w:szCs w:val="32"/>
          <w:lang w:val="en-US" w:eastAsia="zh-CN"/>
        </w:rPr>
        <w:t>0</w:t>
      </w:r>
      <w:r>
        <w:rPr>
          <w:rFonts w:hint="eastAsia" w:ascii="宋体" w:hAnsi="宋体" w:cs="宋体"/>
          <w:b w:val="0"/>
          <w:bCs/>
          <w:color w:val="000000"/>
          <w:sz w:val="32"/>
          <w:szCs w:val="32"/>
        </w:rPr>
        <w:t>台（套），单位价值100万元以上专用设备</w:t>
      </w:r>
      <w:r>
        <w:rPr>
          <w:rFonts w:hint="eastAsia" w:ascii="宋体" w:hAnsi="宋体" w:cs="宋体"/>
          <w:b w:val="0"/>
          <w:bCs/>
          <w:color w:val="000000"/>
          <w:sz w:val="32"/>
          <w:szCs w:val="32"/>
          <w:lang w:val="en-US" w:eastAsia="zh-CN"/>
        </w:rPr>
        <w:t>0</w:t>
      </w:r>
      <w:r>
        <w:rPr>
          <w:rFonts w:hint="eastAsia" w:ascii="宋体" w:hAnsi="宋体" w:cs="宋体"/>
          <w:b w:val="0"/>
          <w:bCs/>
          <w:color w:val="000000"/>
          <w:sz w:val="32"/>
          <w:szCs w:val="32"/>
        </w:rPr>
        <w:t>台（套）。</w:t>
      </w:r>
    </w:p>
    <w:p>
      <w:pPr>
        <w:adjustRightInd w:val="0"/>
        <w:snapToGrid w:val="0"/>
        <w:ind w:firstLine="648" w:firstLineChars="200"/>
        <w:rPr>
          <w:rFonts w:hint="eastAsia" w:ascii="宋体" w:hAnsi="宋体" w:cs="宋体"/>
          <w:b w:val="0"/>
          <w:bCs/>
          <w:color w:val="000000"/>
          <w:sz w:val="32"/>
          <w:szCs w:val="32"/>
        </w:rPr>
      </w:pPr>
      <w:r>
        <w:rPr>
          <w:rFonts w:hint="eastAsia" w:ascii="宋体" w:hAnsi="宋体" w:cs="宋体"/>
          <w:b w:val="0"/>
          <w:bCs/>
          <w:color w:val="000000"/>
          <w:sz w:val="32"/>
          <w:szCs w:val="32"/>
        </w:rPr>
        <w:t>202</w:t>
      </w:r>
      <w:r>
        <w:rPr>
          <w:rFonts w:hint="eastAsia" w:ascii="宋体" w:hAnsi="宋体" w:cs="宋体"/>
          <w:b w:val="0"/>
          <w:bCs/>
          <w:color w:val="000000"/>
          <w:sz w:val="32"/>
          <w:szCs w:val="32"/>
          <w:lang w:val="en-US" w:eastAsia="zh-CN"/>
        </w:rPr>
        <w:t>1</w:t>
      </w:r>
      <w:r>
        <w:rPr>
          <w:rFonts w:hint="eastAsia" w:ascii="宋体" w:hAnsi="宋体" w:cs="宋体"/>
          <w:b w:val="0"/>
          <w:bCs/>
          <w:color w:val="000000"/>
          <w:sz w:val="32"/>
          <w:szCs w:val="32"/>
        </w:rPr>
        <w:t>年部门预算安排购置车辆0辆，购置费0万元。其中：一般公务用车0辆、执法执勤用车0辆、特种专业技术用车0辆、其他用车0辆。</w:t>
      </w:r>
    </w:p>
    <w:p>
      <w:pPr>
        <w:adjustRightInd w:val="0"/>
        <w:snapToGrid w:val="0"/>
        <w:ind w:firstLine="648" w:firstLineChars="200"/>
        <w:rPr>
          <w:rFonts w:hint="eastAsia" w:ascii="宋体" w:hAnsi="宋体" w:cs="宋体"/>
          <w:b w:val="0"/>
          <w:bCs/>
          <w:color w:val="000000"/>
          <w:sz w:val="32"/>
          <w:szCs w:val="32"/>
        </w:rPr>
      </w:pPr>
      <w:r>
        <w:rPr>
          <w:rFonts w:hint="eastAsia" w:ascii="宋体" w:hAnsi="宋体" w:cs="宋体"/>
          <w:b w:val="0"/>
          <w:bCs/>
          <w:color w:val="000000"/>
          <w:sz w:val="32"/>
          <w:szCs w:val="32"/>
        </w:rPr>
        <w:t>202</w:t>
      </w:r>
      <w:r>
        <w:rPr>
          <w:rFonts w:hint="eastAsia" w:ascii="宋体" w:hAnsi="宋体" w:cs="宋体"/>
          <w:b w:val="0"/>
          <w:bCs/>
          <w:color w:val="000000"/>
          <w:sz w:val="32"/>
          <w:szCs w:val="32"/>
          <w:lang w:val="en-US" w:eastAsia="zh-CN"/>
        </w:rPr>
        <w:t>1</w:t>
      </w:r>
      <w:r>
        <w:rPr>
          <w:rFonts w:hint="eastAsia" w:ascii="宋体" w:hAnsi="宋体" w:cs="宋体"/>
          <w:b w:val="0"/>
          <w:bCs/>
          <w:color w:val="000000"/>
          <w:sz w:val="32"/>
          <w:szCs w:val="32"/>
        </w:rPr>
        <w:t>年部门预算安排的购置单位价值50万元以上的通用设备</w:t>
      </w:r>
      <w:r>
        <w:rPr>
          <w:rFonts w:hint="eastAsia" w:ascii="宋体" w:hAnsi="宋体" w:cs="宋体"/>
          <w:b w:val="0"/>
          <w:bCs/>
          <w:color w:val="000000"/>
          <w:sz w:val="32"/>
          <w:szCs w:val="32"/>
          <w:lang w:val="en-US" w:eastAsia="zh-CN"/>
        </w:rPr>
        <w:t>0</w:t>
      </w:r>
      <w:r>
        <w:rPr>
          <w:rFonts w:hint="eastAsia" w:ascii="宋体" w:hAnsi="宋体" w:cs="宋体"/>
          <w:b w:val="0"/>
          <w:bCs/>
          <w:color w:val="000000"/>
          <w:sz w:val="32"/>
          <w:szCs w:val="32"/>
        </w:rPr>
        <w:t>台（套），购置费0万元；安排购置单位价值100万元以上专用设备0台（套），购置费0万元。</w:t>
      </w:r>
    </w:p>
    <w:p>
      <w:pPr>
        <w:adjustRightInd w:val="0"/>
        <w:snapToGrid w:val="0"/>
        <w:ind w:firstLine="648" w:firstLineChars="200"/>
        <w:rPr>
          <w:rFonts w:hint="eastAsia" w:ascii="宋体" w:hAnsi="宋体" w:cs="宋体"/>
          <w:b/>
          <w:color w:val="000000"/>
          <w:sz w:val="32"/>
          <w:szCs w:val="32"/>
        </w:rPr>
      </w:pPr>
      <w:r>
        <w:rPr>
          <w:rFonts w:hint="eastAsia" w:ascii="宋体" w:hAnsi="宋体" w:cs="宋体"/>
          <w:b/>
          <w:color w:val="000000"/>
          <w:sz w:val="32"/>
          <w:szCs w:val="32"/>
        </w:rPr>
        <w:t>（五）绩效目标设置情况。</w:t>
      </w:r>
      <w:r>
        <w:rPr>
          <w:rFonts w:hint="eastAsia" w:ascii="宋体" w:hAnsi="宋体" w:cs="宋体"/>
          <w:bCs/>
          <w:color w:val="000000"/>
          <w:sz w:val="32"/>
          <w:szCs w:val="32"/>
          <w:lang w:eastAsia="zh-CN"/>
        </w:rPr>
        <w:t>祁门县纪委</w:t>
      </w:r>
      <w:r>
        <w:rPr>
          <w:rFonts w:hint="eastAsia" w:ascii="宋体" w:hAnsi="宋体" w:cs="宋体"/>
          <w:bCs/>
          <w:color w:val="000000"/>
          <w:sz w:val="32"/>
          <w:szCs w:val="32"/>
        </w:rPr>
        <w:t>202</w:t>
      </w:r>
      <w:r>
        <w:rPr>
          <w:rFonts w:hint="eastAsia" w:ascii="宋体" w:hAnsi="宋体" w:cs="宋体"/>
          <w:bCs/>
          <w:color w:val="000000"/>
          <w:sz w:val="32"/>
          <w:szCs w:val="32"/>
          <w:lang w:val="en-US" w:eastAsia="zh-CN"/>
        </w:rPr>
        <w:t>1</w:t>
      </w:r>
      <w:r>
        <w:rPr>
          <w:rFonts w:hint="eastAsia" w:ascii="宋体" w:hAnsi="宋体" w:cs="宋体"/>
          <w:bCs/>
          <w:color w:val="000000"/>
          <w:sz w:val="32"/>
          <w:szCs w:val="32"/>
        </w:rPr>
        <w:t>年</w:t>
      </w:r>
      <w:r>
        <w:rPr>
          <w:rFonts w:hint="eastAsia" w:ascii="宋体" w:hAnsi="宋体" w:cs="宋体"/>
          <w:bCs/>
          <w:color w:val="000000"/>
          <w:sz w:val="32"/>
          <w:szCs w:val="32"/>
          <w:lang w:eastAsia="zh-CN"/>
        </w:rPr>
        <w:t>无</w:t>
      </w:r>
      <w:r>
        <w:rPr>
          <w:rFonts w:hint="eastAsia" w:ascii="宋体" w:hAnsi="宋体" w:cs="宋体"/>
          <w:bCs/>
          <w:color w:val="000000"/>
          <w:sz w:val="32"/>
          <w:szCs w:val="32"/>
        </w:rPr>
        <w:t>项目支出</w:t>
      </w:r>
      <w:r>
        <w:rPr>
          <w:rFonts w:hint="eastAsia" w:ascii="宋体" w:hAnsi="宋体" w:cs="宋体"/>
          <w:color w:val="000000"/>
          <w:sz w:val="32"/>
          <w:szCs w:val="32"/>
          <w:lang w:eastAsia="zh-CN"/>
        </w:rPr>
        <w:t>，即无项目绩效目标。</w:t>
      </w:r>
    </w:p>
    <w:p>
      <w:pPr>
        <w:adjustRightInd w:val="0"/>
        <w:snapToGrid w:val="0"/>
        <w:ind w:firstLine="648" w:firstLineChars="200"/>
        <w:rPr>
          <w:rFonts w:ascii="宋体" w:hAnsi="宋体" w:cs="宋体"/>
          <w:color w:val="000000"/>
          <w:kern w:val="0"/>
          <w:sz w:val="32"/>
          <w:szCs w:val="32"/>
        </w:rPr>
      </w:pPr>
    </w:p>
    <w:p>
      <w:pPr>
        <w:adjustRightInd w:val="0"/>
        <w:snapToGrid w:val="0"/>
        <w:rPr>
          <w:rFonts w:ascii="宋体" w:hAnsi="宋体" w:cs="宋体"/>
          <w:color w:val="000000"/>
          <w:sz w:val="32"/>
          <w:szCs w:val="32"/>
        </w:rPr>
      </w:pPr>
    </w:p>
    <w:p>
      <w:pPr>
        <w:pStyle w:val="7"/>
        <w:spacing w:before="0" w:beforeAutospacing="0" w:after="0" w:afterAutospacing="0"/>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第四部分 名词解释</w:t>
      </w:r>
    </w:p>
    <w:p>
      <w:pPr>
        <w:adjustRightInd w:val="0"/>
        <w:snapToGrid w:val="0"/>
        <w:rPr>
          <w:rFonts w:ascii="宋体" w:hAnsi="宋体" w:cs="宋体"/>
          <w:color w:val="000000"/>
          <w:sz w:val="32"/>
          <w:szCs w:val="32"/>
        </w:rPr>
      </w:pPr>
    </w:p>
    <w:p>
      <w:pPr>
        <w:adjustRightInd w:val="0"/>
        <w:snapToGrid w:val="0"/>
        <w:ind w:firstLine="648" w:firstLineChars="200"/>
        <w:rPr>
          <w:rFonts w:ascii="宋体" w:hAnsi="宋体" w:cs="宋体"/>
          <w:color w:val="000000"/>
          <w:sz w:val="32"/>
          <w:szCs w:val="32"/>
        </w:rPr>
      </w:pPr>
      <w:r>
        <w:rPr>
          <w:rFonts w:hint="eastAsia" w:ascii="宋体" w:hAnsi="宋体" w:cs="宋体"/>
          <w:bCs/>
          <w:color w:val="000000"/>
          <w:kern w:val="0"/>
          <w:sz w:val="32"/>
          <w:szCs w:val="32"/>
        </w:rPr>
        <w:t>一、财政拨款收入：</w:t>
      </w:r>
      <w:r>
        <w:rPr>
          <w:rFonts w:hint="eastAsia" w:ascii="宋体" w:hAnsi="宋体" w:cs="宋体"/>
          <w:color w:val="000000"/>
          <w:sz w:val="32"/>
          <w:szCs w:val="32"/>
        </w:rPr>
        <w:t>指县财政当年拨付的资金，主要包括一般公共预算拨款收入、政府性基金预算拨款收入、国有资本经营预算拨款收入。</w:t>
      </w:r>
    </w:p>
    <w:p>
      <w:pPr>
        <w:pStyle w:val="7"/>
        <w:adjustRightInd w:val="0"/>
        <w:snapToGrid w:val="0"/>
        <w:spacing w:before="0" w:beforeAutospacing="0" w:after="0" w:afterAutospacing="0"/>
        <w:ind w:firstLine="634" w:firstLineChars="196"/>
        <w:jc w:val="both"/>
        <w:rPr>
          <w:color w:val="000000"/>
          <w:kern w:val="2"/>
          <w:sz w:val="32"/>
          <w:szCs w:val="32"/>
        </w:rPr>
      </w:pPr>
      <w:r>
        <w:rPr>
          <w:rFonts w:hint="eastAsia"/>
          <w:bCs/>
          <w:color w:val="000000"/>
          <w:sz w:val="32"/>
          <w:szCs w:val="32"/>
        </w:rPr>
        <w:t>二、财政专户管理非税收入：</w:t>
      </w:r>
      <w:r>
        <w:rPr>
          <w:rFonts w:hint="eastAsia"/>
          <w:color w:val="000000"/>
          <w:kern w:val="2"/>
          <w:sz w:val="32"/>
          <w:szCs w:val="32"/>
        </w:rPr>
        <w:t>指按照非税收入管理相关规定，纳入财政专户管理的教育收费等。</w:t>
      </w:r>
    </w:p>
    <w:p>
      <w:pPr>
        <w:pStyle w:val="7"/>
        <w:adjustRightInd w:val="0"/>
        <w:snapToGrid w:val="0"/>
        <w:spacing w:before="0" w:beforeAutospacing="0" w:after="0" w:afterAutospacing="0"/>
        <w:ind w:firstLine="634" w:firstLineChars="196"/>
        <w:jc w:val="both"/>
        <w:rPr>
          <w:color w:val="000000"/>
          <w:kern w:val="2"/>
          <w:sz w:val="32"/>
          <w:szCs w:val="32"/>
        </w:rPr>
      </w:pPr>
      <w:r>
        <w:rPr>
          <w:rFonts w:hint="eastAsia"/>
          <w:bCs/>
          <w:color w:val="000000"/>
          <w:sz w:val="32"/>
          <w:szCs w:val="32"/>
        </w:rPr>
        <w:t>三、其他收入：</w:t>
      </w:r>
      <w:r>
        <w:rPr>
          <w:rFonts w:hint="eastAsia"/>
          <w:color w:val="000000"/>
          <w:kern w:val="2"/>
          <w:sz w:val="32"/>
          <w:szCs w:val="32"/>
        </w:rPr>
        <w:t>指除了财政拨款收入、财政专户管理非税收入等以外的收入。</w:t>
      </w:r>
    </w:p>
    <w:p>
      <w:pPr>
        <w:pStyle w:val="7"/>
        <w:adjustRightInd w:val="0"/>
        <w:snapToGrid w:val="0"/>
        <w:spacing w:before="0" w:beforeAutospacing="0" w:after="0" w:afterAutospacing="0"/>
        <w:ind w:firstLine="634" w:firstLineChars="196"/>
        <w:jc w:val="both"/>
        <w:rPr>
          <w:color w:val="000000"/>
          <w:kern w:val="2"/>
          <w:sz w:val="32"/>
          <w:szCs w:val="32"/>
        </w:rPr>
      </w:pPr>
      <w:r>
        <w:rPr>
          <w:rFonts w:hint="eastAsia"/>
          <w:bCs/>
          <w:color w:val="000000"/>
          <w:sz w:val="32"/>
          <w:szCs w:val="32"/>
        </w:rPr>
        <w:t>四、上年结转：</w:t>
      </w:r>
      <w:r>
        <w:rPr>
          <w:rFonts w:hint="eastAsia"/>
          <w:color w:val="000000"/>
          <w:kern w:val="2"/>
          <w:sz w:val="32"/>
          <w:szCs w:val="32"/>
        </w:rPr>
        <w:t>指以前年度安排、结转到本年仍按原用途继续使用的资金。</w:t>
      </w:r>
    </w:p>
    <w:p>
      <w:pPr>
        <w:pStyle w:val="7"/>
        <w:adjustRightInd w:val="0"/>
        <w:snapToGrid w:val="0"/>
        <w:spacing w:before="0" w:beforeAutospacing="0" w:after="0" w:afterAutospacing="0"/>
        <w:ind w:firstLine="634" w:firstLineChars="196"/>
        <w:jc w:val="both"/>
        <w:rPr>
          <w:color w:val="000000"/>
          <w:kern w:val="2"/>
          <w:sz w:val="32"/>
          <w:szCs w:val="32"/>
        </w:rPr>
      </w:pPr>
      <w:r>
        <w:rPr>
          <w:rFonts w:hint="eastAsia"/>
          <w:bCs/>
          <w:color w:val="000000"/>
          <w:sz w:val="32"/>
          <w:szCs w:val="32"/>
        </w:rPr>
        <w:t>五、结转下年：</w:t>
      </w:r>
      <w:r>
        <w:rPr>
          <w:rFonts w:hint="eastAsia"/>
          <w:color w:val="000000"/>
          <w:kern w:val="2"/>
          <w:sz w:val="32"/>
          <w:szCs w:val="32"/>
        </w:rPr>
        <w:t>指以前年度预算安排、因客观条件发生变化无法按原计划实施，需以后年度按原用途继续使用的资金。</w:t>
      </w:r>
    </w:p>
    <w:p>
      <w:pPr>
        <w:pStyle w:val="7"/>
        <w:adjustRightInd w:val="0"/>
        <w:snapToGrid w:val="0"/>
        <w:spacing w:before="0" w:beforeAutospacing="0" w:after="0" w:afterAutospacing="0"/>
        <w:ind w:firstLine="634" w:firstLineChars="196"/>
        <w:jc w:val="both"/>
        <w:rPr>
          <w:color w:val="000000"/>
          <w:sz w:val="32"/>
          <w:szCs w:val="32"/>
        </w:rPr>
      </w:pPr>
      <w:r>
        <w:rPr>
          <w:rFonts w:hint="eastAsia"/>
          <w:bCs/>
          <w:color w:val="000000"/>
          <w:sz w:val="32"/>
          <w:szCs w:val="32"/>
        </w:rPr>
        <w:t>六、基本支出：</w:t>
      </w:r>
      <w:r>
        <w:rPr>
          <w:rFonts w:hint="eastAsia"/>
          <w:color w:val="000000"/>
          <w:sz w:val="32"/>
          <w:szCs w:val="32"/>
        </w:rPr>
        <w:t>指为保障机构正常运转、完成日常工作任务而发生的人员支出和公用支出。</w:t>
      </w:r>
    </w:p>
    <w:p>
      <w:pPr>
        <w:pStyle w:val="7"/>
        <w:adjustRightInd w:val="0"/>
        <w:snapToGrid w:val="0"/>
        <w:spacing w:before="0" w:beforeAutospacing="0" w:after="0" w:afterAutospacing="0"/>
        <w:ind w:firstLine="634" w:firstLineChars="196"/>
        <w:jc w:val="both"/>
        <w:rPr>
          <w:bCs/>
          <w:color w:val="000000"/>
          <w:sz w:val="32"/>
          <w:szCs w:val="32"/>
        </w:rPr>
      </w:pPr>
      <w:r>
        <w:rPr>
          <w:rFonts w:hint="eastAsia"/>
          <w:bCs/>
          <w:color w:val="000000"/>
          <w:sz w:val="32"/>
          <w:szCs w:val="32"/>
        </w:rPr>
        <w:t>七、项目支出：指在基本支出之外为完成特定行政任务和事业发展目标所发生的支出。</w:t>
      </w:r>
    </w:p>
    <w:p>
      <w:pPr>
        <w:pStyle w:val="7"/>
        <w:adjustRightInd w:val="0"/>
        <w:snapToGrid w:val="0"/>
        <w:spacing w:before="0" w:beforeAutospacing="0" w:after="0" w:afterAutospacing="0"/>
        <w:ind w:firstLine="634" w:firstLineChars="196"/>
        <w:jc w:val="both"/>
        <w:rPr>
          <w:bCs/>
          <w:color w:val="000000"/>
          <w:sz w:val="32"/>
          <w:szCs w:val="32"/>
        </w:rPr>
      </w:pPr>
      <w:r>
        <w:rPr>
          <w:rFonts w:hint="eastAsia"/>
          <w:bCs/>
          <w:color w:val="000000"/>
          <w:sz w:val="32"/>
          <w:szCs w:val="32"/>
        </w:rPr>
        <w:t>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7"/>
        <w:adjustRightInd w:val="0"/>
        <w:snapToGrid w:val="0"/>
        <w:spacing w:before="0" w:beforeAutospacing="0" w:after="0" w:afterAutospacing="0"/>
        <w:ind w:firstLine="477" w:firstLineChars="196"/>
        <w:jc w:val="both"/>
      </w:pPr>
    </w:p>
    <w:sectPr>
      <w:pgSz w:w="11906" w:h="16838"/>
      <w:pgMar w:top="1020" w:right="1020" w:bottom="1020" w:left="1020" w:header="851" w:footer="992" w:gutter="0"/>
      <w:cols w:space="0" w:num="1"/>
      <w:rtlGutter w:val="0"/>
      <w:docGrid w:type="linesAndChars" w:linePitch="312" w:charSpace="9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00F45B4B"/>
    <w:rsid w:val="00016C06"/>
    <w:rsid w:val="00044DEE"/>
    <w:rsid w:val="0006750D"/>
    <w:rsid w:val="00096EF5"/>
    <w:rsid w:val="002C28A2"/>
    <w:rsid w:val="002F2BE9"/>
    <w:rsid w:val="00375624"/>
    <w:rsid w:val="00411FA7"/>
    <w:rsid w:val="004915EA"/>
    <w:rsid w:val="004F1CFB"/>
    <w:rsid w:val="005B41DB"/>
    <w:rsid w:val="006C2007"/>
    <w:rsid w:val="006C664D"/>
    <w:rsid w:val="006E52E0"/>
    <w:rsid w:val="007E076C"/>
    <w:rsid w:val="00857EF6"/>
    <w:rsid w:val="00874353"/>
    <w:rsid w:val="00964708"/>
    <w:rsid w:val="009D2F0A"/>
    <w:rsid w:val="00A205A8"/>
    <w:rsid w:val="00AA0C2D"/>
    <w:rsid w:val="00B229A4"/>
    <w:rsid w:val="00B97ECF"/>
    <w:rsid w:val="00C16B77"/>
    <w:rsid w:val="00D412C7"/>
    <w:rsid w:val="00DC299D"/>
    <w:rsid w:val="00E12A73"/>
    <w:rsid w:val="00F00BF8"/>
    <w:rsid w:val="00F12994"/>
    <w:rsid w:val="00F45B4B"/>
    <w:rsid w:val="00F91997"/>
    <w:rsid w:val="02137ACF"/>
    <w:rsid w:val="07317B70"/>
    <w:rsid w:val="0CC1237B"/>
    <w:rsid w:val="19791BE9"/>
    <w:rsid w:val="1B704EC0"/>
    <w:rsid w:val="1EC73566"/>
    <w:rsid w:val="220D7087"/>
    <w:rsid w:val="2C284518"/>
    <w:rsid w:val="3764201E"/>
    <w:rsid w:val="38DA23BD"/>
    <w:rsid w:val="4423570A"/>
    <w:rsid w:val="52AE5AE1"/>
    <w:rsid w:val="52D2368C"/>
    <w:rsid w:val="54C268D9"/>
    <w:rsid w:val="57E21A39"/>
    <w:rsid w:val="5C200B17"/>
    <w:rsid w:val="61017688"/>
    <w:rsid w:val="61E85F92"/>
    <w:rsid w:val="622130CE"/>
    <w:rsid w:val="67A70D0A"/>
    <w:rsid w:val="67E1580C"/>
    <w:rsid w:val="69EC3A00"/>
    <w:rsid w:val="70F66D55"/>
    <w:rsid w:val="7485753D"/>
    <w:rsid w:val="7A67415F"/>
    <w:rsid w:val="7BC1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qFormat/>
    <w:uiPriority w:val="0"/>
    <w:pPr>
      <w:jc w:val="center"/>
    </w:pPr>
    <w:rPr>
      <w:rFonts w:eastAsia="黑体"/>
      <w:kern w:val="0"/>
      <w:sz w:val="24"/>
    </w:rPr>
  </w:style>
  <w:style w:type="paragraph" w:styleId="4">
    <w:name w:val="Balloon Text"/>
    <w:basedOn w:val="1"/>
    <w:link w:val="16"/>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kern w:val="0"/>
      <w:sz w:val="18"/>
      <w:szCs w:val="18"/>
    </w:rPr>
  </w:style>
  <w:style w:type="paragraph" w:styleId="6">
    <w:name w:val="header"/>
    <w:basedOn w:val="1"/>
    <w:link w:val="14"/>
    <w:autoRedefine/>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Strong"/>
    <w:autoRedefine/>
    <w:qFormat/>
    <w:uiPriority w:val="0"/>
    <w:rPr>
      <w:b/>
    </w:rPr>
  </w:style>
  <w:style w:type="character" w:styleId="11">
    <w:name w:val="page number"/>
    <w:basedOn w:val="9"/>
    <w:autoRedefine/>
    <w:qFormat/>
    <w:uiPriority w:val="0"/>
  </w:style>
  <w:style w:type="character" w:customStyle="1" w:styleId="12">
    <w:name w:val="标题 1 Char"/>
    <w:basedOn w:val="9"/>
    <w:link w:val="2"/>
    <w:autoRedefine/>
    <w:qFormat/>
    <w:uiPriority w:val="0"/>
    <w:rPr>
      <w:rFonts w:ascii="宋体" w:hAnsi="宋体" w:eastAsia="宋体" w:cs="Times New Roman"/>
      <w:b/>
      <w:kern w:val="44"/>
      <w:sz w:val="48"/>
      <w:szCs w:val="48"/>
    </w:rPr>
  </w:style>
  <w:style w:type="character" w:customStyle="1" w:styleId="13">
    <w:name w:val="正文文本 Char"/>
    <w:basedOn w:val="9"/>
    <w:link w:val="3"/>
    <w:autoRedefine/>
    <w:qFormat/>
    <w:uiPriority w:val="0"/>
    <w:rPr>
      <w:rFonts w:ascii="Calibri" w:hAnsi="Calibri" w:eastAsia="黑体" w:cs="Times New Roman"/>
      <w:kern w:val="0"/>
      <w:sz w:val="24"/>
      <w:szCs w:val="24"/>
    </w:rPr>
  </w:style>
  <w:style w:type="character" w:customStyle="1" w:styleId="14">
    <w:name w:val="页眉 Char"/>
    <w:basedOn w:val="9"/>
    <w:link w:val="6"/>
    <w:autoRedefine/>
    <w:semiHidden/>
    <w:qFormat/>
    <w:uiPriority w:val="0"/>
    <w:rPr>
      <w:rFonts w:ascii="Calibri" w:hAnsi="Calibri" w:eastAsia="宋体" w:cs="Times New Roman"/>
      <w:kern w:val="0"/>
      <w:sz w:val="18"/>
      <w:szCs w:val="18"/>
    </w:rPr>
  </w:style>
  <w:style w:type="character" w:customStyle="1" w:styleId="15">
    <w:name w:val="页脚 Char"/>
    <w:basedOn w:val="9"/>
    <w:link w:val="5"/>
    <w:autoRedefine/>
    <w:qFormat/>
    <w:uiPriority w:val="0"/>
    <w:rPr>
      <w:rFonts w:ascii="Calibri" w:hAnsi="Calibri" w:eastAsia="宋体" w:cs="Times New Roman"/>
      <w:kern w:val="0"/>
      <w:sz w:val="18"/>
      <w:szCs w:val="18"/>
    </w:rPr>
  </w:style>
  <w:style w:type="character" w:customStyle="1" w:styleId="16">
    <w:name w:val="批注框文本 Char"/>
    <w:basedOn w:val="9"/>
    <w:link w:val="4"/>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B253-0341-4F07-BA69-FD5619C23E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8619</Words>
  <Characters>10684</Characters>
  <Lines>89</Lines>
  <Paragraphs>25</Paragraphs>
  <TotalTime>9</TotalTime>
  <ScaleCrop>false</ScaleCrop>
  <LinksUpToDate>false</LinksUpToDate>
  <CharactersWithSpaces>11414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2021-02-18T09:30:00Z</dcterms:created>
  <dc:creator>USER</dc:creator>
  <cp:lastModifiedBy>仰头望天空</cp:lastModifiedBy>
  <dcterms:modified xsi:type="dcterms:W3CDTF">2024-04-22T07:43:00Z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DAC217BBF81849778DF2794AA7B9716A_13</vt:lpwstr>
  </property>
</Properties>
</file>